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C12A" w14:textId="77777777" w:rsidR="008E2510" w:rsidRPr="000D7E6E" w:rsidRDefault="008E2510" w:rsidP="008A638A">
      <w:pPr>
        <w:rPr>
          <w:rFonts w:asciiTheme="minorHAnsi" w:hAnsiTheme="minorHAnsi" w:cstheme="minorHAnsi"/>
          <w:color w:val="000000" w:themeColor="text1"/>
          <w:sz w:val="28"/>
          <w:szCs w:val="28"/>
        </w:rPr>
      </w:pPr>
    </w:p>
    <w:p w14:paraId="5E47D02F" w14:textId="6619F057" w:rsidR="008A638A" w:rsidRPr="000D7E6E" w:rsidRDefault="005B1D01" w:rsidP="005B1D01">
      <w:pPr>
        <w:jc w:val="center"/>
        <w:rPr>
          <w:rFonts w:asciiTheme="minorHAnsi" w:hAnsiTheme="minorHAnsi" w:cstheme="minorHAnsi"/>
          <w:b/>
          <w:color w:val="000000" w:themeColor="text1"/>
          <w:sz w:val="28"/>
          <w:szCs w:val="28"/>
          <w:u w:val="single"/>
        </w:rPr>
      </w:pPr>
      <w:r w:rsidRPr="000D7E6E">
        <w:rPr>
          <w:rFonts w:asciiTheme="minorHAnsi" w:hAnsiTheme="minorHAnsi" w:cstheme="minorHAnsi"/>
          <w:b/>
          <w:color w:val="000000" w:themeColor="text1"/>
          <w:sz w:val="28"/>
          <w:szCs w:val="28"/>
          <w:u w:val="single"/>
        </w:rPr>
        <w:t>ACE Network S</w:t>
      </w:r>
      <w:r w:rsidR="008A638A" w:rsidRPr="000D7E6E">
        <w:rPr>
          <w:rFonts w:asciiTheme="minorHAnsi" w:hAnsiTheme="minorHAnsi" w:cstheme="minorHAnsi"/>
          <w:b/>
          <w:color w:val="000000" w:themeColor="text1"/>
          <w:sz w:val="28"/>
          <w:szCs w:val="28"/>
          <w:u w:val="single"/>
        </w:rPr>
        <w:t>ubject Information Guide</w:t>
      </w:r>
    </w:p>
    <w:p w14:paraId="5EA3FB33" w14:textId="723D2D4C" w:rsidR="000D7E6E" w:rsidRPr="000D7E6E" w:rsidRDefault="00775ADC" w:rsidP="000D7E6E">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Frontiers of Applied Cryptography</w:t>
      </w:r>
    </w:p>
    <w:p w14:paraId="2313E593" w14:textId="086BA7E6" w:rsidR="008A638A" w:rsidRPr="000D7E6E" w:rsidRDefault="000B4CB9" w:rsidP="008A638A">
      <w:pPr>
        <w:jc w:val="center"/>
        <w:rPr>
          <w:rFonts w:asciiTheme="minorHAnsi" w:hAnsiTheme="minorHAnsi" w:cstheme="minorHAnsi"/>
          <w:b/>
          <w:color w:val="000000" w:themeColor="text1"/>
          <w:sz w:val="28"/>
          <w:szCs w:val="28"/>
        </w:rPr>
      </w:pPr>
      <w:r w:rsidRPr="000D7E6E">
        <w:rPr>
          <w:rFonts w:asciiTheme="minorHAnsi" w:hAnsiTheme="minorHAnsi" w:cstheme="minorHAnsi"/>
          <w:b/>
          <w:color w:val="000000" w:themeColor="text1"/>
          <w:sz w:val="28"/>
          <w:szCs w:val="28"/>
        </w:rPr>
        <w:t xml:space="preserve">Semester </w:t>
      </w:r>
      <w:r w:rsidR="00775ADC">
        <w:rPr>
          <w:rFonts w:asciiTheme="minorHAnsi" w:hAnsiTheme="minorHAnsi" w:cstheme="minorHAnsi"/>
          <w:b/>
          <w:color w:val="000000" w:themeColor="text1"/>
          <w:sz w:val="28"/>
          <w:szCs w:val="28"/>
        </w:rPr>
        <w:t>2</w:t>
      </w:r>
      <w:r w:rsidRPr="000D7E6E">
        <w:rPr>
          <w:rFonts w:asciiTheme="minorHAnsi" w:hAnsiTheme="minorHAnsi" w:cstheme="minorHAnsi"/>
          <w:b/>
          <w:color w:val="000000" w:themeColor="text1"/>
          <w:sz w:val="28"/>
          <w:szCs w:val="28"/>
        </w:rPr>
        <w:t>, 20</w:t>
      </w:r>
      <w:r w:rsidR="006605E1" w:rsidRPr="000D7E6E">
        <w:rPr>
          <w:rFonts w:asciiTheme="minorHAnsi" w:hAnsiTheme="minorHAnsi" w:cstheme="minorHAnsi"/>
          <w:b/>
          <w:color w:val="000000" w:themeColor="text1"/>
          <w:sz w:val="28"/>
          <w:szCs w:val="28"/>
        </w:rPr>
        <w:t>2</w:t>
      </w:r>
      <w:r w:rsidR="00FC4387">
        <w:rPr>
          <w:rFonts w:asciiTheme="minorHAnsi" w:hAnsiTheme="minorHAnsi" w:cstheme="minorHAnsi"/>
          <w:b/>
          <w:color w:val="000000" w:themeColor="text1"/>
          <w:sz w:val="28"/>
          <w:szCs w:val="28"/>
        </w:rPr>
        <w:t>5</w:t>
      </w:r>
    </w:p>
    <w:p w14:paraId="4D5AFE9C" w14:textId="77777777" w:rsidR="008A638A" w:rsidRPr="000D7E6E" w:rsidRDefault="008A638A" w:rsidP="008A638A">
      <w:pPr>
        <w:rPr>
          <w:rFonts w:asciiTheme="minorHAnsi" w:hAnsiTheme="minorHAnsi" w:cstheme="minorHAnsi"/>
          <w:b/>
          <w:color w:val="000000" w:themeColor="text1"/>
        </w:rPr>
      </w:pPr>
      <w:r w:rsidRPr="000D7E6E">
        <w:rPr>
          <w:rFonts w:asciiTheme="minorHAnsi" w:hAnsiTheme="minorHAnsi" w:cstheme="minorHAnsi"/>
          <w:b/>
          <w:color w:val="000000" w:themeColor="text1"/>
        </w:rPr>
        <w:t>Administration</w:t>
      </w:r>
      <w:r w:rsidR="00C261A4" w:rsidRPr="000D7E6E">
        <w:rPr>
          <w:rFonts w:asciiTheme="minorHAnsi" w:hAnsiTheme="minorHAnsi" w:cstheme="minorHAnsi"/>
          <w:b/>
          <w:color w:val="000000" w:themeColor="text1"/>
        </w:rPr>
        <w:t xml:space="preserve"> and contact details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0D7E6E" w:rsidRPr="000D7E6E" w14:paraId="1034F1B1" w14:textId="77777777" w:rsidTr="008B2CA9">
        <w:tc>
          <w:tcPr>
            <w:tcW w:w="2972" w:type="dxa"/>
            <w:shd w:val="clear" w:color="auto" w:fill="auto"/>
          </w:tcPr>
          <w:p w14:paraId="36E68814" w14:textId="7B9B7C05"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Host department</w:t>
            </w:r>
          </w:p>
        </w:tc>
        <w:tc>
          <w:tcPr>
            <w:tcW w:w="6044" w:type="dxa"/>
          </w:tcPr>
          <w:p w14:paraId="4706AC43" w14:textId="4A58718A" w:rsidR="000D7E6E" w:rsidRPr="000D7E6E" w:rsidRDefault="00775ADC"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School of Science, Discipline of Mathematics</w:t>
            </w:r>
          </w:p>
        </w:tc>
      </w:tr>
      <w:tr w:rsidR="000D7E6E" w:rsidRPr="000D7E6E" w14:paraId="238387D6" w14:textId="77777777" w:rsidTr="008B2CA9">
        <w:tc>
          <w:tcPr>
            <w:tcW w:w="2972" w:type="dxa"/>
            <w:shd w:val="clear" w:color="auto" w:fill="auto"/>
          </w:tcPr>
          <w:p w14:paraId="5A28BAA3" w14:textId="55A56821"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Host institution</w:t>
            </w:r>
          </w:p>
        </w:tc>
        <w:tc>
          <w:tcPr>
            <w:tcW w:w="6044" w:type="dxa"/>
          </w:tcPr>
          <w:p w14:paraId="5F4FE10B" w14:textId="4CE1DDB9" w:rsidR="000D7E6E" w:rsidRPr="000D7E6E" w:rsidRDefault="00775ADC"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RMIT University</w:t>
            </w:r>
          </w:p>
        </w:tc>
      </w:tr>
      <w:tr w:rsidR="000D7E6E" w:rsidRPr="000D7E6E" w14:paraId="18A1C865" w14:textId="77777777" w:rsidTr="008B2CA9">
        <w:tc>
          <w:tcPr>
            <w:tcW w:w="2972" w:type="dxa"/>
            <w:shd w:val="clear" w:color="auto" w:fill="auto"/>
          </w:tcPr>
          <w:p w14:paraId="07FED4A4" w14:textId="77777777" w:rsidR="000D7E6E" w:rsidRPr="000D7E6E" w:rsidRDefault="000D7E6E" w:rsidP="000D7E6E">
            <w:pPr>
              <w:spacing w:after="0" w:line="240" w:lineRule="auto"/>
              <w:rPr>
                <w:rFonts w:asciiTheme="minorHAnsi" w:hAnsiTheme="minorHAnsi" w:cstheme="minorHAnsi"/>
                <w:b/>
                <w:color w:val="000000" w:themeColor="text1"/>
              </w:rPr>
            </w:pPr>
          </w:p>
        </w:tc>
        <w:tc>
          <w:tcPr>
            <w:tcW w:w="6044" w:type="dxa"/>
          </w:tcPr>
          <w:p w14:paraId="45A3BDF4" w14:textId="77777777" w:rsidR="000D7E6E" w:rsidRPr="000D7E6E" w:rsidRDefault="000D7E6E" w:rsidP="000D7E6E">
            <w:pPr>
              <w:spacing w:after="0" w:line="240" w:lineRule="auto"/>
              <w:rPr>
                <w:rFonts w:asciiTheme="minorHAnsi" w:hAnsiTheme="minorHAnsi" w:cstheme="minorHAnsi"/>
                <w:bCs/>
                <w:color w:val="000000" w:themeColor="text1"/>
              </w:rPr>
            </w:pPr>
          </w:p>
        </w:tc>
      </w:tr>
      <w:tr w:rsidR="000D7E6E" w:rsidRPr="000D7E6E" w14:paraId="52CD4454" w14:textId="77777777" w:rsidTr="008B2CA9">
        <w:tc>
          <w:tcPr>
            <w:tcW w:w="2972" w:type="dxa"/>
            <w:shd w:val="clear" w:color="auto" w:fill="auto"/>
          </w:tcPr>
          <w:p w14:paraId="119188A9"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Name of lecturer</w:t>
            </w:r>
          </w:p>
        </w:tc>
        <w:tc>
          <w:tcPr>
            <w:tcW w:w="6044" w:type="dxa"/>
          </w:tcPr>
          <w:p w14:paraId="67B2E727" w14:textId="357F47C8" w:rsidR="000D7E6E" w:rsidRPr="000D7E6E" w:rsidRDefault="00775ADC"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Dr. Arathi Arakala and Dr. Amy Corman</w:t>
            </w:r>
          </w:p>
        </w:tc>
      </w:tr>
      <w:tr w:rsidR="000D7E6E" w:rsidRPr="000D7E6E" w14:paraId="3DDBEDB7" w14:textId="77777777" w:rsidTr="008B2CA9">
        <w:tc>
          <w:tcPr>
            <w:tcW w:w="2972" w:type="dxa"/>
            <w:shd w:val="clear" w:color="auto" w:fill="auto"/>
          </w:tcPr>
          <w:p w14:paraId="27C326D4"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Phone number</w:t>
            </w:r>
          </w:p>
        </w:tc>
        <w:tc>
          <w:tcPr>
            <w:tcW w:w="6044" w:type="dxa"/>
          </w:tcPr>
          <w:p w14:paraId="11A7B77F" w14:textId="7D63F109" w:rsidR="000D7E6E" w:rsidRPr="000D7E6E" w:rsidRDefault="00775ADC"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 xml:space="preserve">99252279 and </w:t>
            </w:r>
            <w:r w:rsidR="0006423A">
              <w:rPr>
                <w:rFonts w:asciiTheme="minorHAnsi" w:hAnsiTheme="minorHAnsi" w:cstheme="minorHAnsi"/>
                <w:bCs/>
                <w:color w:val="000000" w:themeColor="text1"/>
              </w:rPr>
              <w:t>99256482</w:t>
            </w:r>
          </w:p>
        </w:tc>
      </w:tr>
      <w:tr w:rsidR="000D7E6E" w:rsidRPr="000D7E6E" w14:paraId="21C0112A" w14:textId="77777777" w:rsidTr="008B2CA9">
        <w:tc>
          <w:tcPr>
            <w:tcW w:w="2972" w:type="dxa"/>
            <w:shd w:val="clear" w:color="auto" w:fill="auto"/>
          </w:tcPr>
          <w:p w14:paraId="393B6012" w14:textId="3F925F7C"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Email address</w:t>
            </w:r>
          </w:p>
        </w:tc>
        <w:tc>
          <w:tcPr>
            <w:tcW w:w="6044" w:type="dxa"/>
          </w:tcPr>
          <w:p w14:paraId="61EC6594" w14:textId="16B27C73" w:rsidR="000D7E6E" w:rsidRPr="000D7E6E" w:rsidRDefault="00775ADC" w:rsidP="000D7E6E">
            <w:pPr>
              <w:spacing w:after="0" w:line="240" w:lineRule="auto"/>
              <w:rPr>
                <w:rFonts w:asciiTheme="minorHAnsi" w:hAnsiTheme="minorHAnsi" w:cstheme="minorHAnsi"/>
                <w:bCs/>
                <w:color w:val="000000" w:themeColor="text1"/>
              </w:rPr>
            </w:pPr>
            <w:hyperlink r:id="rId8" w:history="1">
              <w:r w:rsidRPr="00BA0534">
                <w:rPr>
                  <w:rStyle w:val="Hyperlink"/>
                  <w:rFonts w:asciiTheme="minorHAnsi" w:hAnsiTheme="minorHAnsi" w:cstheme="minorHAnsi"/>
                  <w:bCs/>
                </w:rPr>
                <w:t>Arathi.arakala@rmit.edu.au</w:t>
              </w:r>
            </w:hyperlink>
            <w:r>
              <w:rPr>
                <w:rFonts w:asciiTheme="minorHAnsi" w:hAnsiTheme="minorHAnsi" w:cstheme="minorHAnsi"/>
                <w:bCs/>
                <w:color w:val="000000" w:themeColor="text1"/>
              </w:rPr>
              <w:t xml:space="preserve"> and amy.corman@rmit.edu.au</w:t>
            </w:r>
          </w:p>
        </w:tc>
      </w:tr>
      <w:tr w:rsidR="000D7E6E" w:rsidRPr="000D7E6E" w14:paraId="630E08FB" w14:textId="77777777" w:rsidTr="008B2CA9">
        <w:tc>
          <w:tcPr>
            <w:tcW w:w="2972" w:type="dxa"/>
            <w:shd w:val="clear" w:color="auto" w:fill="auto"/>
          </w:tcPr>
          <w:p w14:paraId="605F4A3A"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Homepage</w:t>
            </w:r>
          </w:p>
        </w:tc>
        <w:tc>
          <w:tcPr>
            <w:tcW w:w="6044" w:type="dxa"/>
          </w:tcPr>
          <w:p w14:paraId="4C1FD535" w14:textId="17D88F38" w:rsidR="000D7E6E" w:rsidRDefault="00775ADC" w:rsidP="000D7E6E">
            <w:pPr>
              <w:spacing w:after="0" w:line="240" w:lineRule="auto"/>
              <w:rPr>
                <w:rFonts w:asciiTheme="minorHAnsi" w:hAnsiTheme="minorHAnsi" w:cstheme="minorHAnsi"/>
                <w:bCs/>
                <w:color w:val="000000" w:themeColor="text1"/>
              </w:rPr>
            </w:pPr>
            <w:hyperlink r:id="rId9" w:history="1">
              <w:r w:rsidRPr="00BA0534">
                <w:rPr>
                  <w:rStyle w:val="Hyperlink"/>
                  <w:rFonts w:asciiTheme="minorHAnsi" w:hAnsiTheme="minorHAnsi" w:cstheme="minorHAnsi"/>
                  <w:bCs/>
                </w:rPr>
                <w:t>https://www.rmit.edu.au/contact/staff-contacts/academic-staff/a/arakala-dr-arathi</w:t>
              </w:r>
            </w:hyperlink>
            <w:r>
              <w:rPr>
                <w:rFonts w:asciiTheme="minorHAnsi" w:hAnsiTheme="minorHAnsi" w:cstheme="minorHAnsi"/>
                <w:bCs/>
                <w:color w:val="000000" w:themeColor="text1"/>
              </w:rPr>
              <w:t xml:space="preserve"> and </w:t>
            </w:r>
            <w:hyperlink r:id="rId10" w:history="1">
              <w:r w:rsidRPr="00BA0534">
                <w:rPr>
                  <w:rStyle w:val="Hyperlink"/>
                  <w:rFonts w:asciiTheme="minorHAnsi" w:hAnsiTheme="minorHAnsi" w:cstheme="minorHAnsi"/>
                  <w:bCs/>
                </w:rPr>
                <w:t>https://www.rmit.edu.au/contact/staff-contacts/academic-staff/c/corman-dr-amy</w:t>
              </w:r>
            </w:hyperlink>
          </w:p>
          <w:p w14:paraId="700AED59" w14:textId="53F3E43D" w:rsidR="00775ADC" w:rsidRPr="000D7E6E" w:rsidRDefault="00775ADC" w:rsidP="000D7E6E">
            <w:pPr>
              <w:spacing w:after="0" w:line="240" w:lineRule="auto"/>
              <w:rPr>
                <w:rFonts w:asciiTheme="minorHAnsi" w:hAnsiTheme="minorHAnsi" w:cstheme="minorHAnsi"/>
                <w:bCs/>
                <w:color w:val="000000" w:themeColor="text1"/>
              </w:rPr>
            </w:pPr>
          </w:p>
        </w:tc>
      </w:tr>
      <w:tr w:rsidR="000D7E6E" w:rsidRPr="000D7E6E" w14:paraId="09F1E0FA" w14:textId="77777777" w:rsidTr="008B2CA9">
        <w:tc>
          <w:tcPr>
            <w:tcW w:w="2972" w:type="dxa"/>
            <w:shd w:val="clear" w:color="auto" w:fill="auto"/>
          </w:tcPr>
          <w:p w14:paraId="2C7B78CD" w14:textId="77777777" w:rsidR="000D7E6E" w:rsidRPr="000D7E6E" w:rsidRDefault="000D7E6E" w:rsidP="000D7E6E">
            <w:pPr>
              <w:spacing w:after="0" w:line="240" w:lineRule="auto"/>
              <w:rPr>
                <w:rFonts w:asciiTheme="minorHAnsi" w:hAnsiTheme="minorHAnsi" w:cstheme="minorHAnsi"/>
                <w:b/>
                <w:color w:val="000000" w:themeColor="text1"/>
              </w:rPr>
            </w:pPr>
          </w:p>
        </w:tc>
        <w:tc>
          <w:tcPr>
            <w:tcW w:w="6044" w:type="dxa"/>
          </w:tcPr>
          <w:p w14:paraId="345AC21D" w14:textId="77777777" w:rsidR="000D7E6E" w:rsidRPr="000D7E6E" w:rsidRDefault="000D7E6E" w:rsidP="000D7E6E">
            <w:pPr>
              <w:spacing w:after="0" w:line="240" w:lineRule="auto"/>
              <w:rPr>
                <w:rFonts w:asciiTheme="minorHAnsi" w:hAnsiTheme="minorHAnsi" w:cstheme="minorHAnsi"/>
                <w:bCs/>
                <w:color w:val="000000" w:themeColor="text1"/>
              </w:rPr>
            </w:pPr>
          </w:p>
        </w:tc>
      </w:tr>
      <w:tr w:rsidR="000D7E6E" w:rsidRPr="000D7E6E" w14:paraId="0AD93D61" w14:textId="77777777" w:rsidTr="008B2CA9">
        <w:tc>
          <w:tcPr>
            <w:tcW w:w="2972" w:type="dxa"/>
            <w:shd w:val="clear" w:color="auto" w:fill="auto"/>
          </w:tcPr>
          <w:p w14:paraId="1F508C79" w14:textId="690FF582"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Name of honours coordinator</w:t>
            </w:r>
          </w:p>
        </w:tc>
        <w:tc>
          <w:tcPr>
            <w:tcW w:w="6044" w:type="dxa"/>
          </w:tcPr>
          <w:p w14:paraId="55CA4CFF" w14:textId="23AA6BC7" w:rsidR="000D7E6E" w:rsidRPr="000D7E6E" w:rsidRDefault="00775ADC"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Assoc. Prof. Stephen Davis</w:t>
            </w:r>
          </w:p>
        </w:tc>
      </w:tr>
      <w:tr w:rsidR="000D7E6E" w:rsidRPr="000D7E6E" w14:paraId="5C46356E" w14:textId="77777777" w:rsidTr="008B2CA9">
        <w:tc>
          <w:tcPr>
            <w:tcW w:w="2972" w:type="dxa"/>
            <w:shd w:val="clear" w:color="auto" w:fill="auto"/>
          </w:tcPr>
          <w:p w14:paraId="4B14651D"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Phone number</w:t>
            </w:r>
          </w:p>
        </w:tc>
        <w:tc>
          <w:tcPr>
            <w:tcW w:w="6044" w:type="dxa"/>
          </w:tcPr>
          <w:p w14:paraId="7E8FACDD" w14:textId="7BC27F62" w:rsidR="000D7E6E" w:rsidRPr="000D7E6E" w:rsidRDefault="0006423A" w:rsidP="000D7E6E">
            <w:pPr>
              <w:spacing w:after="0" w:line="240" w:lineRule="auto"/>
              <w:rPr>
                <w:rStyle w:val="PlaceholderText"/>
                <w:rFonts w:asciiTheme="minorHAnsi" w:hAnsiTheme="minorHAnsi" w:cstheme="minorHAnsi"/>
                <w:bCs/>
                <w:color w:val="000000" w:themeColor="text1"/>
              </w:rPr>
            </w:pPr>
            <w:r w:rsidRPr="0006423A">
              <w:rPr>
                <w:rStyle w:val="PlaceholderText"/>
                <w:rFonts w:asciiTheme="minorHAnsi" w:hAnsiTheme="minorHAnsi" w:cstheme="minorHAnsi"/>
                <w:bCs/>
                <w:color w:val="000000" w:themeColor="text1"/>
              </w:rPr>
              <w:t>9</w:t>
            </w:r>
            <w:r w:rsidRPr="0006423A">
              <w:rPr>
                <w:rStyle w:val="PlaceholderText"/>
                <w:bCs/>
                <w:color w:val="000000" w:themeColor="text1"/>
              </w:rPr>
              <w:t>9252278</w:t>
            </w:r>
          </w:p>
        </w:tc>
      </w:tr>
      <w:tr w:rsidR="000D7E6E" w:rsidRPr="000D7E6E" w14:paraId="30206C2C" w14:textId="77777777" w:rsidTr="008B2CA9">
        <w:tc>
          <w:tcPr>
            <w:tcW w:w="2972" w:type="dxa"/>
            <w:shd w:val="clear" w:color="auto" w:fill="auto"/>
          </w:tcPr>
          <w:p w14:paraId="0C7CAE8E" w14:textId="64344EC9"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Email address</w:t>
            </w:r>
          </w:p>
        </w:tc>
        <w:tc>
          <w:tcPr>
            <w:tcW w:w="6044" w:type="dxa"/>
          </w:tcPr>
          <w:p w14:paraId="6B059BA9" w14:textId="14058718" w:rsidR="000D7E6E" w:rsidRPr="000D7E6E" w:rsidRDefault="00775ADC"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Stephen.davis@rmit.edu.au</w:t>
            </w:r>
          </w:p>
          <w:p w14:paraId="17218A8A" w14:textId="44577A8F" w:rsidR="000D7E6E" w:rsidRPr="000D7E6E" w:rsidRDefault="000D7E6E" w:rsidP="000D7E6E">
            <w:pPr>
              <w:spacing w:after="0" w:line="240" w:lineRule="auto"/>
              <w:rPr>
                <w:rFonts w:asciiTheme="minorHAnsi" w:hAnsiTheme="minorHAnsi" w:cstheme="minorHAnsi"/>
                <w:bCs/>
                <w:color w:val="000000" w:themeColor="text1"/>
              </w:rPr>
            </w:pPr>
          </w:p>
        </w:tc>
      </w:tr>
      <w:tr w:rsidR="000D7E6E" w:rsidRPr="000D7E6E" w14:paraId="61D6AC9C" w14:textId="77777777" w:rsidTr="008B2CA9">
        <w:tc>
          <w:tcPr>
            <w:tcW w:w="2972" w:type="dxa"/>
            <w:shd w:val="clear" w:color="auto" w:fill="auto"/>
          </w:tcPr>
          <w:p w14:paraId="1912B2EA" w14:textId="77777777" w:rsidR="008B2CA9" w:rsidRPr="000D7E6E" w:rsidRDefault="008B2CA9" w:rsidP="008B2CA9">
            <w:pPr>
              <w:spacing w:after="0" w:line="240" w:lineRule="auto"/>
              <w:rPr>
                <w:rFonts w:asciiTheme="minorHAnsi" w:hAnsiTheme="minorHAnsi" w:cstheme="minorHAnsi"/>
                <w:b/>
                <w:color w:val="000000" w:themeColor="text1"/>
              </w:rPr>
            </w:pPr>
            <w:bookmarkStart w:id="0" w:name="_Hlk56510889"/>
          </w:p>
        </w:tc>
        <w:tc>
          <w:tcPr>
            <w:tcW w:w="6044" w:type="dxa"/>
          </w:tcPr>
          <w:p w14:paraId="5076C017" w14:textId="77777777" w:rsidR="008B2CA9" w:rsidRPr="000D7E6E" w:rsidRDefault="008B2CA9" w:rsidP="008B2CA9">
            <w:pPr>
              <w:spacing w:after="0" w:line="240" w:lineRule="auto"/>
              <w:rPr>
                <w:rStyle w:val="PlaceholderText"/>
                <w:rFonts w:asciiTheme="minorHAnsi" w:hAnsiTheme="minorHAnsi" w:cstheme="minorHAnsi"/>
                <w:color w:val="000000" w:themeColor="text1"/>
              </w:rPr>
            </w:pPr>
          </w:p>
        </w:tc>
      </w:tr>
      <w:bookmarkEnd w:id="0"/>
      <w:tr w:rsidR="000D7E6E" w:rsidRPr="000D7E6E" w14:paraId="60AFCA4D" w14:textId="77777777" w:rsidTr="008B2CA9">
        <w:tc>
          <w:tcPr>
            <w:tcW w:w="2972" w:type="dxa"/>
            <w:tcBorders>
              <w:top w:val="single" w:sz="4" w:space="0" w:color="auto"/>
              <w:left w:val="single" w:sz="4" w:space="0" w:color="auto"/>
              <w:bottom w:val="single" w:sz="4" w:space="0" w:color="auto"/>
              <w:right w:val="single" w:sz="4" w:space="0" w:color="auto"/>
            </w:tcBorders>
            <w:shd w:val="clear" w:color="auto" w:fill="auto"/>
          </w:tcPr>
          <w:p w14:paraId="6589B3A0" w14:textId="50626029"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Name of </w:t>
            </w:r>
            <w:proofErr w:type="gramStart"/>
            <w:r w:rsidRPr="000D7E6E">
              <w:rPr>
                <w:rFonts w:asciiTheme="minorHAnsi" w:hAnsiTheme="minorHAnsi" w:cstheme="minorHAnsi"/>
                <w:b/>
                <w:color w:val="000000" w:themeColor="text1"/>
              </w:rPr>
              <w:t>masters</w:t>
            </w:r>
            <w:proofErr w:type="gramEnd"/>
            <w:r w:rsidRPr="000D7E6E">
              <w:rPr>
                <w:rFonts w:asciiTheme="minorHAnsi" w:hAnsiTheme="minorHAnsi" w:cstheme="minorHAnsi"/>
                <w:b/>
                <w:color w:val="000000" w:themeColor="text1"/>
              </w:rPr>
              <w:t xml:space="preserve"> coordinator</w:t>
            </w:r>
          </w:p>
        </w:tc>
        <w:tc>
          <w:tcPr>
            <w:tcW w:w="6044" w:type="dxa"/>
            <w:tcBorders>
              <w:top w:val="single" w:sz="4" w:space="0" w:color="auto"/>
              <w:left w:val="single" w:sz="4" w:space="0" w:color="auto"/>
              <w:bottom w:val="single" w:sz="4" w:space="0" w:color="auto"/>
              <w:right w:val="single" w:sz="4" w:space="0" w:color="auto"/>
            </w:tcBorders>
          </w:tcPr>
          <w:p w14:paraId="72AC7E33" w14:textId="47142473" w:rsidR="008B2CA9" w:rsidRPr="000D7E6E" w:rsidRDefault="008B2CA9" w:rsidP="008B2CA9">
            <w:pPr>
              <w:spacing w:after="0" w:line="240" w:lineRule="auto"/>
              <w:rPr>
                <w:rFonts w:asciiTheme="minorHAnsi" w:hAnsiTheme="minorHAnsi" w:cstheme="minorHAnsi"/>
                <w:bCs/>
                <w:color w:val="000000" w:themeColor="text1"/>
              </w:rPr>
            </w:pPr>
          </w:p>
        </w:tc>
      </w:tr>
      <w:tr w:rsidR="000D7E6E" w:rsidRPr="000D7E6E" w14:paraId="48A02744" w14:textId="77777777" w:rsidTr="008B2CA9">
        <w:tc>
          <w:tcPr>
            <w:tcW w:w="2972" w:type="dxa"/>
            <w:tcBorders>
              <w:top w:val="single" w:sz="4" w:space="0" w:color="auto"/>
              <w:left w:val="single" w:sz="4" w:space="0" w:color="auto"/>
              <w:bottom w:val="single" w:sz="4" w:space="0" w:color="auto"/>
              <w:right w:val="single" w:sz="4" w:space="0" w:color="auto"/>
            </w:tcBorders>
            <w:shd w:val="clear" w:color="auto" w:fill="auto"/>
          </w:tcPr>
          <w:p w14:paraId="52F0E548"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Phone number</w:t>
            </w:r>
          </w:p>
        </w:tc>
        <w:tc>
          <w:tcPr>
            <w:tcW w:w="6044" w:type="dxa"/>
            <w:tcBorders>
              <w:top w:val="single" w:sz="4" w:space="0" w:color="auto"/>
              <w:left w:val="single" w:sz="4" w:space="0" w:color="auto"/>
              <w:bottom w:val="single" w:sz="4" w:space="0" w:color="auto"/>
              <w:right w:val="single" w:sz="4" w:space="0" w:color="auto"/>
            </w:tcBorders>
          </w:tcPr>
          <w:p w14:paraId="621A0BDB" w14:textId="63F4F2D1" w:rsidR="008B2CA9" w:rsidRPr="000D7E6E" w:rsidRDefault="008B2CA9" w:rsidP="008B2CA9">
            <w:pPr>
              <w:spacing w:after="0" w:line="240" w:lineRule="auto"/>
              <w:rPr>
                <w:rStyle w:val="PlaceholderText"/>
                <w:rFonts w:asciiTheme="minorHAnsi" w:hAnsiTheme="minorHAnsi" w:cstheme="minorHAnsi"/>
                <w:color w:val="000000" w:themeColor="text1"/>
              </w:rPr>
            </w:pPr>
          </w:p>
        </w:tc>
      </w:tr>
      <w:tr w:rsidR="008B2CA9" w:rsidRPr="000D7E6E" w14:paraId="70F40529" w14:textId="77777777" w:rsidTr="008B2CA9">
        <w:tc>
          <w:tcPr>
            <w:tcW w:w="2972" w:type="dxa"/>
            <w:tcBorders>
              <w:top w:val="single" w:sz="4" w:space="0" w:color="auto"/>
              <w:left w:val="single" w:sz="4" w:space="0" w:color="auto"/>
              <w:bottom w:val="single" w:sz="4" w:space="0" w:color="auto"/>
              <w:right w:val="single" w:sz="4" w:space="0" w:color="auto"/>
            </w:tcBorders>
            <w:shd w:val="clear" w:color="auto" w:fill="auto"/>
          </w:tcPr>
          <w:p w14:paraId="430F2DE6"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Email address</w:t>
            </w:r>
          </w:p>
        </w:tc>
        <w:tc>
          <w:tcPr>
            <w:tcW w:w="6044" w:type="dxa"/>
            <w:tcBorders>
              <w:top w:val="single" w:sz="4" w:space="0" w:color="auto"/>
              <w:left w:val="single" w:sz="4" w:space="0" w:color="auto"/>
              <w:bottom w:val="single" w:sz="4" w:space="0" w:color="auto"/>
              <w:right w:val="single" w:sz="4" w:space="0" w:color="auto"/>
            </w:tcBorders>
          </w:tcPr>
          <w:p w14:paraId="3C894478" w14:textId="0A61C5FB" w:rsidR="008B2CA9" w:rsidRPr="000D7E6E" w:rsidRDefault="008B2CA9" w:rsidP="008B2CA9">
            <w:pPr>
              <w:spacing w:after="0" w:line="240" w:lineRule="auto"/>
              <w:rPr>
                <w:rFonts w:asciiTheme="minorHAnsi" w:hAnsiTheme="minorHAnsi" w:cstheme="minorHAnsi"/>
                <w:bCs/>
                <w:color w:val="000000" w:themeColor="text1"/>
              </w:rPr>
            </w:pPr>
          </w:p>
        </w:tc>
      </w:tr>
    </w:tbl>
    <w:p w14:paraId="69F2D292" w14:textId="77777777" w:rsidR="00A95046" w:rsidRPr="000D7E6E" w:rsidRDefault="00A95046" w:rsidP="00B65E37">
      <w:pPr>
        <w:contextualSpacing/>
        <w:rPr>
          <w:rFonts w:asciiTheme="minorHAnsi" w:hAnsiTheme="minorHAnsi" w:cstheme="minorHAnsi"/>
          <w:b/>
          <w:color w:val="000000" w:themeColor="text1"/>
        </w:rPr>
      </w:pPr>
    </w:p>
    <w:p w14:paraId="20029709" w14:textId="73D26829" w:rsidR="00B65E37" w:rsidRPr="000D7E6E" w:rsidRDefault="00B65E37" w:rsidP="00B65E37">
      <w:pPr>
        <w:rPr>
          <w:rFonts w:asciiTheme="minorHAnsi" w:hAnsiTheme="minorHAnsi" w:cstheme="minorHAnsi"/>
          <w:b/>
          <w:color w:val="000000" w:themeColor="text1"/>
        </w:rPr>
      </w:pPr>
      <w:r w:rsidRPr="000D7E6E">
        <w:rPr>
          <w:rFonts w:asciiTheme="minorHAnsi" w:hAnsiTheme="minorHAnsi" w:cstheme="minorHAnsi"/>
          <w:b/>
          <w:color w:val="000000" w:themeColor="text1"/>
        </w:rPr>
        <w:t>Subject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03"/>
      </w:tblGrid>
      <w:tr w:rsidR="000D7E6E" w:rsidRPr="000D7E6E" w14:paraId="009AEFDA" w14:textId="77777777" w:rsidTr="00173332">
        <w:tc>
          <w:tcPr>
            <w:tcW w:w="1413" w:type="dxa"/>
            <w:shd w:val="clear" w:color="auto" w:fill="auto"/>
          </w:tcPr>
          <w:p w14:paraId="1E68F622"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Handbook entry URL</w:t>
            </w:r>
          </w:p>
        </w:tc>
        <w:tc>
          <w:tcPr>
            <w:tcW w:w="7603" w:type="dxa"/>
            <w:shd w:val="clear" w:color="auto" w:fill="auto"/>
          </w:tcPr>
          <w:p w14:paraId="3BB7433B" w14:textId="56BC8EE1" w:rsidR="008B2CA9" w:rsidRPr="0006423A" w:rsidRDefault="0006423A" w:rsidP="008B2CA9">
            <w:pPr>
              <w:spacing w:after="0" w:line="240" w:lineRule="auto"/>
              <w:rPr>
                <w:rFonts w:asciiTheme="minorHAnsi" w:hAnsiTheme="minorHAnsi" w:cstheme="minorHAnsi"/>
                <w:b/>
                <w:color w:val="000000" w:themeColor="text1"/>
                <w:sz w:val="18"/>
                <w:szCs w:val="18"/>
              </w:rPr>
            </w:pPr>
            <w:r w:rsidRPr="0006423A">
              <w:rPr>
                <w:rFonts w:asciiTheme="minorHAnsi" w:hAnsiTheme="minorHAnsi" w:cstheme="minorHAnsi"/>
                <w:b/>
                <w:color w:val="000000" w:themeColor="text1"/>
                <w:sz w:val="18"/>
                <w:szCs w:val="18"/>
              </w:rPr>
              <w:t>http://www1.rmit.edu.au/browse/;CURPOS=1?STYPE=ENTIRE&amp;CLOCATION=Study+at+RMIT%2F&amp;QRY=%2Btype%3Dflexible+%2Bsubtype%3Dheparta+%2Bkeywords%3D%28INTE1127%29+&amp;course=INTE1127&amp;title=&amp;Search=Search</w:t>
            </w:r>
          </w:p>
        </w:tc>
      </w:tr>
      <w:tr w:rsidR="000D7E6E" w:rsidRPr="000D7E6E" w14:paraId="5E2EFE54" w14:textId="77777777" w:rsidTr="00173332">
        <w:tc>
          <w:tcPr>
            <w:tcW w:w="1413" w:type="dxa"/>
            <w:shd w:val="clear" w:color="auto" w:fill="auto"/>
          </w:tcPr>
          <w:p w14:paraId="52F02143"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Subject homepage URL</w:t>
            </w:r>
          </w:p>
        </w:tc>
        <w:tc>
          <w:tcPr>
            <w:tcW w:w="7603" w:type="dxa"/>
            <w:shd w:val="clear" w:color="auto" w:fill="auto"/>
          </w:tcPr>
          <w:p w14:paraId="6138E17A" w14:textId="650E3652" w:rsidR="008B2CA9" w:rsidRPr="000D7E6E" w:rsidRDefault="008B2CA9" w:rsidP="008B2CA9">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TBD</w:t>
            </w:r>
          </w:p>
        </w:tc>
      </w:tr>
      <w:tr w:rsidR="000D7E6E" w:rsidRPr="000D7E6E" w14:paraId="023CF3C1" w14:textId="77777777" w:rsidTr="00173332">
        <w:tc>
          <w:tcPr>
            <w:tcW w:w="1413" w:type="dxa"/>
            <w:shd w:val="clear" w:color="auto" w:fill="auto"/>
          </w:tcPr>
          <w:p w14:paraId="4BDFC3C4"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Honours student hand-out URL</w:t>
            </w:r>
          </w:p>
        </w:tc>
        <w:tc>
          <w:tcPr>
            <w:tcW w:w="7603" w:type="dxa"/>
            <w:shd w:val="clear" w:color="auto" w:fill="auto"/>
          </w:tcPr>
          <w:p w14:paraId="62661B94" w14:textId="6D46E54B" w:rsidR="008B2CA9" w:rsidRPr="000D7E6E" w:rsidRDefault="008B2CA9" w:rsidP="008B2CA9">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TBD</w:t>
            </w:r>
          </w:p>
        </w:tc>
      </w:tr>
      <w:tr w:rsidR="000D7E6E" w:rsidRPr="000D7E6E" w14:paraId="11BD7A96" w14:textId="77777777" w:rsidTr="00173332">
        <w:tc>
          <w:tcPr>
            <w:tcW w:w="1413" w:type="dxa"/>
            <w:shd w:val="clear" w:color="auto" w:fill="auto"/>
          </w:tcPr>
          <w:p w14:paraId="775FF7AB" w14:textId="77777777" w:rsidR="00B65E37" w:rsidRPr="000D7E6E" w:rsidRDefault="00B65E37" w:rsidP="007E39EE">
            <w:pPr>
              <w:spacing w:after="0" w:line="240" w:lineRule="auto"/>
              <w:rPr>
                <w:rFonts w:asciiTheme="minorHAnsi" w:hAnsiTheme="minorHAnsi" w:cstheme="minorHAnsi"/>
                <w:b/>
                <w:color w:val="000000" w:themeColor="text1"/>
              </w:rPr>
            </w:pPr>
          </w:p>
        </w:tc>
        <w:tc>
          <w:tcPr>
            <w:tcW w:w="7603" w:type="dxa"/>
            <w:shd w:val="clear" w:color="auto" w:fill="auto"/>
          </w:tcPr>
          <w:p w14:paraId="37AD630B" w14:textId="77777777" w:rsidR="00B65E37" w:rsidRPr="000D7E6E" w:rsidRDefault="00B65E37" w:rsidP="007E39EE">
            <w:pPr>
              <w:spacing w:after="0" w:line="240" w:lineRule="auto"/>
              <w:rPr>
                <w:rFonts w:asciiTheme="minorHAnsi" w:hAnsiTheme="minorHAnsi" w:cstheme="minorHAnsi"/>
                <w:b/>
                <w:color w:val="000000" w:themeColor="text1"/>
              </w:rPr>
            </w:pPr>
          </w:p>
        </w:tc>
      </w:tr>
      <w:tr w:rsidR="000D7E6E" w:rsidRPr="000D7E6E" w14:paraId="530167EB" w14:textId="77777777" w:rsidTr="00173332">
        <w:tc>
          <w:tcPr>
            <w:tcW w:w="1413" w:type="dxa"/>
            <w:shd w:val="clear" w:color="auto" w:fill="auto"/>
          </w:tcPr>
          <w:p w14:paraId="2D147AF3" w14:textId="0F94F699" w:rsidR="00B65E37" w:rsidRPr="00FC4387" w:rsidRDefault="0014136F" w:rsidP="007E39EE">
            <w:pPr>
              <w:spacing w:after="0" w:line="240" w:lineRule="auto"/>
              <w:rPr>
                <w:rFonts w:asciiTheme="minorHAnsi" w:hAnsiTheme="minorHAnsi" w:cstheme="minorHAnsi"/>
                <w:b/>
                <w:color w:val="000000" w:themeColor="text1"/>
                <w:highlight w:val="yellow"/>
              </w:rPr>
            </w:pPr>
            <w:r w:rsidRPr="00FC4387">
              <w:rPr>
                <w:rFonts w:asciiTheme="minorHAnsi" w:hAnsiTheme="minorHAnsi" w:cstheme="minorHAnsi"/>
                <w:b/>
                <w:color w:val="000000" w:themeColor="text1"/>
                <w:highlight w:val="yellow"/>
              </w:rPr>
              <w:t>Teaching</w:t>
            </w:r>
            <w:r w:rsidR="00B65E37" w:rsidRPr="00FC4387">
              <w:rPr>
                <w:rFonts w:asciiTheme="minorHAnsi" w:hAnsiTheme="minorHAnsi" w:cstheme="minorHAnsi"/>
                <w:b/>
                <w:color w:val="000000" w:themeColor="text1"/>
                <w:highlight w:val="yellow"/>
              </w:rPr>
              <w:t xml:space="preserve"> </w:t>
            </w:r>
            <w:r w:rsidRPr="00FC4387">
              <w:rPr>
                <w:rFonts w:asciiTheme="minorHAnsi" w:hAnsiTheme="minorHAnsi" w:cstheme="minorHAnsi"/>
                <w:b/>
                <w:color w:val="000000" w:themeColor="text1"/>
                <w:highlight w:val="yellow"/>
              </w:rPr>
              <w:t>period (start and end date)</w:t>
            </w:r>
            <w:r w:rsidR="00B65E37" w:rsidRPr="00FC4387">
              <w:rPr>
                <w:rFonts w:asciiTheme="minorHAnsi" w:hAnsiTheme="minorHAnsi" w:cstheme="minorHAnsi"/>
                <w:b/>
                <w:color w:val="000000" w:themeColor="text1"/>
                <w:highlight w:val="yellow"/>
              </w:rPr>
              <w:t>:</w:t>
            </w:r>
          </w:p>
        </w:tc>
        <w:tc>
          <w:tcPr>
            <w:tcW w:w="7603" w:type="dxa"/>
            <w:shd w:val="clear" w:color="auto" w:fill="auto"/>
          </w:tcPr>
          <w:p w14:paraId="05BD876F" w14:textId="5CA1F521" w:rsidR="00B65E37" w:rsidRPr="00FC4387" w:rsidRDefault="00FC4387" w:rsidP="007E39EE">
            <w:pPr>
              <w:spacing w:after="0" w:line="240" w:lineRule="auto"/>
              <w:rPr>
                <w:rFonts w:asciiTheme="minorHAnsi" w:hAnsiTheme="minorHAnsi" w:cstheme="minorHAnsi"/>
                <w:b/>
                <w:color w:val="000000" w:themeColor="text1"/>
                <w:highlight w:val="yellow"/>
              </w:rPr>
            </w:pPr>
            <w:r w:rsidRPr="00FC4387">
              <w:rPr>
                <w:rFonts w:asciiTheme="minorHAnsi" w:hAnsiTheme="minorHAnsi" w:cstheme="minorHAnsi"/>
                <w:b/>
                <w:color w:val="000000" w:themeColor="text1"/>
                <w:highlight w:val="yellow"/>
              </w:rPr>
              <w:t>TBA</w:t>
            </w:r>
          </w:p>
        </w:tc>
      </w:tr>
      <w:tr w:rsidR="000D7E6E" w:rsidRPr="000D7E6E" w14:paraId="271D0ADE" w14:textId="77777777" w:rsidTr="00173332">
        <w:tc>
          <w:tcPr>
            <w:tcW w:w="1413" w:type="dxa"/>
            <w:shd w:val="clear" w:color="auto" w:fill="auto"/>
          </w:tcPr>
          <w:p w14:paraId="77FC7DDB" w14:textId="51E79AFB" w:rsidR="00B65E37" w:rsidRPr="000D7E6E" w:rsidRDefault="0014136F"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lastRenderedPageBreak/>
              <w:t>Exam period (start and end date)</w:t>
            </w:r>
            <w:r w:rsidR="00B65E37" w:rsidRPr="000D7E6E">
              <w:rPr>
                <w:rFonts w:asciiTheme="minorHAnsi" w:hAnsiTheme="minorHAnsi" w:cstheme="minorHAnsi"/>
                <w:b/>
                <w:color w:val="000000" w:themeColor="text1"/>
              </w:rPr>
              <w:t>:</w:t>
            </w:r>
          </w:p>
        </w:tc>
        <w:tc>
          <w:tcPr>
            <w:tcW w:w="760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599"/>
            </w:tblGrid>
            <w:tr w:rsidR="000D7E6E" w:rsidRPr="00775ADC" w14:paraId="5E93E897" w14:textId="77777777" w:rsidTr="00173332">
              <w:trPr>
                <w:trHeight w:val="106"/>
              </w:trPr>
              <w:tc>
                <w:tcPr>
                  <w:tcW w:w="3599" w:type="dxa"/>
                </w:tcPr>
                <w:p w14:paraId="4839703E" w14:textId="33F664AF" w:rsidR="000D7E6E" w:rsidRPr="00775ADC" w:rsidRDefault="00FC4387" w:rsidP="000D7E6E">
                  <w:pPr>
                    <w:pStyle w:val="Default"/>
                    <w:rPr>
                      <w:rFonts w:asciiTheme="minorHAnsi" w:hAnsiTheme="minorHAnsi" w:cstheme="minorHAnsi"/>
                      <w:b/>
                      <w:bCs/>
                      <w:color w:val="000000" w:themeColor="text1"/>
                      <w:sz w:val="22"/>
                      <w:szCs w:val="22"/>
                    </w:rPr>
                  </w:pPr>
                  <w:r w:rsidRPr="00FC4387">
                    <w:rPr>
                      <w:rFonts w:asciiTheme="minorHAnsi" w:hAnsiTheme="minorHAnsi" w:cstheme="minorHAnsi"/>
                      <w:b/>
                      <w:bCs/>
                      <w:color w:val="000000" w:themeColor="text1"/>
                      <w:sz w:val="22"/>
                      <w:szCs w:val="22"/>
                      <w:highlight w:val="yellow"/>
                    </w:rPr>
                    <w:t>TBA</w:t>
                  </w:r>
                </w:p>
              </w:tc>
            </w:tr>
          </w:tbl>
          <w:p w14:paraId="2C753272" w14:textId="5E218D5F" w:rsidR="00B65E37" w:rsidRPr="000D7E6E" w:rsidRDefault="00B65E37" w:rsidP="007E39EE">
            <w:pPr>
              <w:spacing w:after="0" w:line="240" w:lineRule="auto"/>
              <w:rPr>
                <w:rFonts w:asciiTheme="minorHAnsi" w:hAnsiTheme="minorHAnsi" w:cstheme="minorHAnsi"/>
                <w:b/>
                <w:color w:val="000000" w:themeColor="text1"/>
              </w:rPr>
            </w:pPr>
          </w:p>
        </w:tc>
      </w:tr>
      <w:tr w:rsidR="000D7E6E" w:rsidRPr="000D7E6E" w14:paraId="3ACAE1E1" w14:textId="77777777" w:rsidTr="00173332">
        <w:tc>
          <w:tcPr>
            <w:tcW w:w="1413" w:type="dxa"/>
            <w:shd w:val="clear" w:color="auto" w:fill="auto"/>
          </w:tcPr>
          <w:p w14:paraId="388F8445" w14:textId="77777777" w:rsidR="0014136F" w:rsidRPr="000D7E6E" w:rsidRDefault="0014136F" w:rsidP="007E39EE">
            <w:pPr>
              <w:spacing w:after="0" w:line="240" w:lineRule="auto"/>
              <w:rPr>
                <w:rFonts w:asciiTheme="minorHAnsi" w:hAnsiTheme="minorHAnsi" w:cstheme="minorHAnsi"/>
                <w:b/>
                <w:color w:val="000000" w:themeColor="text1"/>
              </w:rPr>
            </w:pPr>
          </w:p>
        </w:tc>
        <w:tc>
          <w:tcPr>
            <w:tcW w:w="7603" w:type="dxa"/>
            <w:shd w:val="clear" w:color="auto" w:fill="auto"/>
          </w:tcPr>
          <w:p w14:paraId="74D2170A" w14:textId="77777777" w:rsidR="0014136F" w:rsidRPr="000D7E6E" w:rsidRDefault="0014136F" w:rsidP="007E39EE">
            <w:pPr>
              <w:spacing w:after="0" w:line="240" w:lineRule="auto"/>
              <w:rPr>
                <w:rStyle w:val="PlaceholderText"/>
                <w:rFonts w:asciiTheme="minorHAnsi" w:hAnsiTheme="minorHAnsi" w:cstheme="minorHAnsi"/>
                <w:color w:val="000000" w:themeColor="text1"/>
              </w:rPr>
            </w:pPr>
          </w:p>
        </w:tc>
      </w:tr>
      <w:tr w:rsidR="000D7E6E" w:rsidRPr="000D7E6E" w14:paraId="38D05AF0" w14:textId="77777777" w:rsidTr="00173332">
        <w:tc>
          <w:tcPr>
            <w:tcW w:w="1413" w:type="dxa"/>
            <w:shd w:val="clear" w:color="auto" w:fill="auto"/>
          </w:tcPr>
          <w:p w14:paraId="2036BD1E" w14:textId="77777777" w:rsidR="00B65E37" w:rsidRPr="000D7E6E" w:rsidRDefault="00B65E37"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Contact hours per week:</w:t>
            </w:r>
          </w:p>
        </w:tc>
        <w:tc>
          <w:tcPr>
            <w:tcW w:w="7603" w:type="dxa"/>
            <w:shd w:val="clear" w:color="auto" w:fill="auto"/>
          </w:tcPr>
          <w:p w14:paraId="6FD8EBC9" w14:textId="77777777" w:rsidR="00B65E37" w:rsidRDefault="0006423A" w:rsidP="007E39EE">
            <w:pPr>
              <w:spacing w:after="0" w:line="240" w:lineRule="auto"/>
              <w:rPr>
                <w:rFonts w:asciiTheme="minorHAnsi" w:hAnsiTheme="minorHAnsi" w:cstheme="minorHAnsi"/>
                <w:b/>
                <w:color w:val="000000" w:themeColor="text1"/>
              </w:rPr>
            </w:pPr>
            <w:proofErr w:type="gramStart"/>
            <w:r>
              <w:rPr>
                <w:rFonts w:asciiTheme="minorHAnsi" w:hAnsiTheme="minorHAnsi" w:cstheme="minorHAnsi"/>
                <w:b/>
                <w:color w:val="000000" w:themeColor="text1"/>
              </w:rPr>
              <w:t>1.5 hour</w:t>
            </w:r>
            <w:proofErr w:type="gramEnd"/>
            <w:r>
              <w:rPr>
                <w:rFonts w:asciiTheme="minorHAnsi" w:hAnsiTheme="minorHAnsi" w:cstheme="minorHAnsi"/>
                <w:b/>
                <w:color w:val="000000" w:themeColor="text1"/>
              </w:rPr>
              <w:t xml:space="preserve"> weekly class</w:t>
            </w:r>
          </w:p>
          <w:p w14:paraId="6F01F2E6" w14:textId="62A458BF" w:rsidR="0006423A" w:rsidRPr="000D7E6E" w:rsidRDefault="0006423A" w:rsidP="007E39EE">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1 hour weekly drop-in session (optional)</w:t>
            </w:r>
          </w:p>
        </w:tc>
      </w:tr>
      <w:tr w:rsidR="000D7E6E" w:rsidRPr="000D7E6E" w14:paraId="4B15CFB3" w14:textId="77777777" w:rsidTr="00173332">
        <w:tc>
          <w:tcPr>
            <w:tcW w:w="1413" w:type="dxa"/>
            <w:shd w:val="clear" w:color="auto" w:fill="auto"/>
          </w:tcPr>
          <w:p w14:paraId="1C8B1709" w14:textId="2AAF8F64" w:rsidR="00686EF6" w:rsidRPr="000D7E6E" w:rsidRDefault="00E63051" w:rsidP="00E63051">
            <w:pPr>
              <w:widowControl w:val="0"/>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ACE enrolment closure date:</w:t>
            </w:r>
          </w:p>
        </w:tc>
        <w:tc>
          <w:tcPr>
            <w:tcW w:w="7603" w:type="dxa"/>
            <w:shd w:val="clear" w:color="auto" w:fill="auto"/>
          </w:tcPr>
          <w:p w14:paraId="1EFF8173" w14:textId="7A3F0486" w:rsidR="00686EF6" w:rsidRPr="000D7E6E" w:rsidRDefault="00C13CBC" w:rsidP="00686EF6">
            <w:pPr>
              <w:spacing w:after="0" w:line="240" w:lineRule="auto"/>
              <w:rPr>
                <w:rStyle w:val="PlaceholderText"/>
                <w:rFonts w:asciiTheme="minorHAnsi" w:hAnsiTheme="minorHAnsi" w:cstheme="minorHAnsi"/>
                <w:b/>
                <w:bCs/>
                <w:color w:val="000000" w:themeColor="text1"/>
              </w:rPr>
            </w:pPr>
            <w:r w:rsidRPr="000D7E6E">
              <w:rPr>
                <w:rStyle w:val="PlaceholderText"/>
                <w:rFonts w:asciiTheme="minorHAnsi" w:hAnsiTheme="minorHAnsi" w:cstheme="minorHAnsi"/>
                <w:b/>
                <w:bCs/>
                <w:color w:val="000000" w:themeColor="text1"/>
              </w:rPr>
              <w:t>TBA</w:t>
            </w:r>
          </w:p>
        </w:tc>
      </w:tr>
      <w:tr w:rsidR="000D7E6E" w:rsidRPr="000D7E6E" w14:paraId="3D6431F0" w14:textId="77777777" w:rsidTr="00173332">
        <w:tc>
          <w:tcPr>
            <w:tcW w:w="1413" w:type="dxa"/>
            <w:shd w:val="clear" w:color="auto" w:fill="auto"/>
          </w:tcPr>
          <w:p w14:paraId="2C3D8CEB" w14:textId="6B49B8AC" w:rsidR="000D7E6E" w:rsidRPr="00FC4387" w:rsidRDefault="000D7E6E" w:rsidP="000D7E6E">
            <w:pPr>
              <w:spacing w:after="0" w:line="240" w:lineRule="auto"/>
              <w:rPr>
                <w:rFonts w:asciiTheme="minorHAnsi" w:hAnsiTheme="minorHAnsi" w:cstheme="minorHAnsi"/>
                <w:b/>
                <w:color w:val="000000" w:themeColor="text1"/>
                <w:highlight w:val="yellow"/>
              </w:rPr>
            </w:pPr>
            <w:r w:rsidRPr="00FC4387">
              <w:rPr>
                <w:rFonts w:asciiTheme="minorHAnsi" w:hAnsiTheme="minorHAnsi" w:cstheme="minorHAnsi"/>
                <w:b/>
                <w:color w:val="000000" w:themeColor="text1"/>
                <w:highlight w:val="yellow"/>
              </w:rPr>
              <w:t>Lecture day(s) and time(s):</w:t>
            </w:r>
          </w:p>
        </w:tc>
        <w:tc>
          <w:tcPr>
            <w:tcW w:w="7603" w:type="dxa"/>
            <w:shd w:val="clear" w:color="auto" w:fill="auto"/>
          </w:tcPr>
          <w:p w14:paraId="5053E425" w14:textId="14677C57" w:rsidR="000D7E6E" w:rsidRPr="00FC4387" w:rsidRDefault="00FC4387" w:rsidP="000D7E6E">
            <w:pPr>
              <w:spacing w:after="0" w:line="240" w:lineRule="auto"/>
              <w:rPr>
                <w:rFonts w:asciiTheme="minorHAnsi" w:hAnsiTheme="minorHAnsi" w:cstheme="minorHAnsi"/>
                <w:b/>
                <w:bCs/>
                <w:color w:val="000000" w:themeColor="text1"/>
                <w:highlight w:val="yellow"/>
              </w:rPr>
            </w:pPr>
            <w:r w:rsidRPr="00FC4387">
              <w:rPr>
                <w:rFonts w:asciiTheme="minorHAnsi" w:hAnsiTheme="minorHAnsi" w:cstheme="minorHAnsi"/>
                <w:b/>
                <w:bCs/>
                <w:color w:val="000000" w:themeColor="text1"/>
                <w:highlight w:val="yellow"/>
              </w:rPr>
              <w:t>TBA</w:t>
            </w:r>
          </w:p>
        </w:tc>
      </w:tr>
      <w:tr w:rsidR="000D7E6E" w:rsidRPr="000D7E6E" w14:paraId="2903E623" w14:textId="77777777" w:rsidTr="00173332">
        <w:tc>
          <w:tcPr>
            <w:tcW w:w="1413" w:type="dxa"/>
            <w:shd w:val="clear" w:color="auto" w:fill="auto"/>
          </w:tcPr>
          <w:p w14:paraId="47DC9D80" w14:textId="77777777" w:rsidR="000D7E6E" w:rsidRPr="000D7E6E" w:rsidRDefault="000D7E6E" w:rsidP="000D7E6E">
            <w:pPr>
              <w:spacing w:after="0" w:line="240" w:lineRule="auto"/>
              <w:rPr>
                <w:rFonts w:asciiTheme="minorHAnsi" w:hAnsiTheme="minorHAnsi" w:cstheme="minorHAnsi"/>
                <w:b/>
                <w:color w:val="000000" w:themeColor="text1"/>
              </w:rPr>
            </w:pPr>
          </w:p>
        </w:tc>
        <w:tc>
          <w:tcPr>
            <w:tcW w:w="7603" w:type="dxa"/>
            <w:shd w:val="clear" w:color="auto" w:fill="auto"/>
          </w:tcPr>
          <w:p w14:paraId="7593251E" w14:textId="7DD6F698" w:rsidR="000D7E6E" w:rsidRPr="000D7E6E" w:rsidRDefault="000D7E6E" w:rsidP="000D7E6E">
            <w:pPr>
              <w:spacing w:after="0" w:line="240" w:lineRule="auto"/>
              <w:rPr>
                <w:rFonts w:asciiTheme="minorHAnsi" w:hAnsiTheme="minorHAnsi" w:cstheme="minorHAnsi"/>
                <w:b/>
                <w:color w:val="000000" w:themeColor="text1"/>
              </w:rPr>
            </w:pPr>
          </w:p>
        </w:tc>
      </w:tr>
      <w:tr w:rsidR="000D7E6E" w:rsidRPr="000D7E6E" w14:paraId="7A2A64EB" w14:textId="77777777" w:rsidTr="00173332">
        <w:tc>
          <w:tcPr>
            <w:tcW w:w="1413" w:type="dxa"/>
            <w:shd w:val="clear" w:color="auto" w:fill="auto"/>
          </w:tcPr>
          <w:p w14:paraId="15A09878" w14:textId="426D5DC6"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Description of electronic access arrangements for students (for example, LMS)</w:t>
            </w:r>
          </w:p>
        </w:tc>
        <w:tc>
          <w:tcPr>
            <w:tcW w:w="7603" w:type="dxa"/>
            <w:shd w:val="clear" w:color="auto" w:fill="auto"/>
          </w:tcPr>
          <w:p w14:paraId="4D05FF92" w14:textId="553BC2CB" w:rsidR="000D7E6E" w:rsidRPr="000D7E6E" w:rsidRDefault="00775ADC" w:rsidP="000D7E6E">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Canvas access can be given.</w:t>
            </w:r>
          </w:p>
        </w:tc>
      </w:tr>
    </w:tbl>
    <w:p w14:paraId="476E8641" w14:textId="77777777" w:rsidR="000B4CB9" w:rsidRPr="000D7E6E" w:rsidRDefault="000B4CB9" w:rsidP="008A638A">
      <w:pPr>
        <w:rPr>
          <w:rFonts w:asciiTheme="minorHAnsi" w:hAnsiTheme="minorHAnsi" w:cstheme="minorHAnsi"/>
          <w:b/>
          <w:color w:val="000000" w:themeColor="text1"/>
        </w:rPr>
      </w:pPr>
    </w:p>
    <w:p w14:paraId="28BDBD89" w14:textId="7B938ED2" w:rsidR="009E3CD9" w:rsidRPr="000D7E6E" w:rsidRDefault="009E3CD9">
      <w:pPr>
        <w:spacing w:after="0" w:line="240" w:lineRule="auto"/>
        <w:rPr>
          <w:rFonts w:asciiTheme="minorHAnsi" w:hAnsiTheme="minorHAnsi" w:cstheme="minorHAnsi"/>
          <w:b/>
          <w:color w:val="000000" w:themeColor="text1"/>
        </w:rPr>
      </w:pPr>
    </w:p>
    <w:p w14:paraId="7E3B5F34" w14:textId="66DB0C04" w:rsidR="009E3CD9" w:rsidRPr="000D7E6E" w:rsidRDefault="009E3CD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br w:type="page"/>
      </w:r>
    </w:p>
    <w:p w14:paraId="7C68EDDC" w14:textId="77777777" w:rsidR="009E3CD9" w:rsidRPr="000D7E6E" w:rsidRDefault="009E3CD9" w:rsidP="008A638A">
      <w:pPr>
        <w:rPr>
          <w:rFonts w:asciiTheme="minorHAnsi" w:hAnsiTheme="minorHAnsi" w:cstheme="minorHAnsi"/>
          <w:b/>
          <w:color w:val="000000" w:themeColor="text1"/>
        </w:rPr>
      </w:pPr>
    </w:p>
    <w:p w14:paraId="76214141" w14:textId="121D0451" w:rsidR="00B65E37" w:rsidRPr="000D7E6E" w:rsidRDefault="005E3BD1" w:rsidP="008A638A">
      <w:pPr>
        <w:rPr>
          <w:rFonts w:asciiTheme="minorHAnsi" w:hAnsiTheme="minorHAnsi" w:cstheme="minorHAnsi"/>
          <w:b/>
          <w:color w:val="000000" w:themeColor="text1"/>
        </w:rPr>
      </w:pPr>
      <w:r w:rsidRPr="000D7E6E">
        <w:rPr>
          <w:rFonts w:asciiTheme="minorHAnsi" w:hAnsiTheme="minorHAnsi" w:cstheme="minorHAnsi"/>
          <w:b/>
          <w:color w:val="000000" w:themeColor="text1"/>
        </w:rPr>
        <w:t>Subject content</w:t>
      </w:r>
    </w:p>
    <w:p w14:paraId="74D14C0D" w14:textId="77777777" w:rsidR="005E3BD1" w:rsidRPr="000D7E6E" w:rsidRDefault="005E3BD1" w:rsidP="005E3BD1">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Subject content description</w:t>
      </w:r>
    </w:p>
    <w:p w14:paraId="1C5F8F3A" w14:textId="77777777" w:rsidR="000B4CB9" w:rsidRPr="000D7E6E" w:rsidRDefault="000B4CB9" w:rsidP="000B4CB9">
      <w:pPr>
        <w:pStyle w:val="ListParagraph"/>
        <w:rPr>
          <w:rFonts w:asciiTheme="minorHAnsi" w:hAnsiTheme="minorHAnsi" w:cstheme="minorHAnsi"/>
          <w:b/>
          <w:color w:val="000000" w:themeColor="text1"/>
        </w:rPr>
      </w:pPr>
    </w:p>
    <w:p w14:paraId="3122DC81" w14:textId="77777777" w:rsidR="00775ADC" w:rsidRPr="00775ADC" w:rsidRDefault="00775ADC" w:rsidP="00775ADC">
      <w:pPr>
        <w:rPr>
          <w:rFonts w:asciiTheme="minorHAnsi" w:hAnsiTheme="minorHAnsi" w:cstheme="minorHAnsi"/>
          <w:b/>
          <w:color w:val="000000" w:themeColor="text1"/>
        </w:rPr>
      </w:pPr>
      <w:r w:rsidRPr="00775ADC">
        <w:rPr>
          <w:rFonts w:asciiTheme="minorHAnsi" w:hAnsiTheme="minorHAnsi" w:cstheme="minorHAnsi"/>
          <w:b/>
          <w:color w:val="000000" w:themeColor="text1"/>
        </w:rPr>
        <w:t>The course will present technical aspects of symmetric key and public key cryptosystems and attacks on their security, as well as the algorithms for factoring and primality testing which enable the generation of public keys. The course will then focus on new developments in the field including quantum computing, quantum safe cryptography and blockchain.</w:t>
      </w:r>
    </w:p>
    <w:p w14:paraId="1649E160" w14:textId="572D00FF" w:rsidR="000D7E6E" w:rsidRPr="000D7E6E" w:rsidRDefault="000D7E6E" w:rsidP="000D7E6E">
      <w:pPr>
        <w:rPr>
          <w:rFonts w:asciiTheme="minorHAnsi" w:hAnsiTheme="minorHAnsi" w:cstheme="minorHAnsi"/>
          <w:b/>
          <w:color w:val="000000" w:themeColor="text1"/>
        </w:rPr>
      </w:pPr>
    </w:p>
    <w:p w14:paraId="26504564" w14:textId="77777777" w:rsidR="000B4CB9" w:rsidRPr="000D7E6E" w:rsidRDefault="000B4CB9" w:rsidP="000B4CB9">
      <w:pPr>
        <w:pStyle w:val="ListParagraph"/>
        <w:rPr>
          <w:rFonts w:asciiTheme="minorHAnsi" w:hAnsiTheme="minorHAnsi" w:cstheme="minorHAnsi"/>
          <w:b/>
          <w:color w:val="000000" w:themeColor="text1"/>
        </w:rPr>
      </w:pPr>
    </w:p>
    <w:p w14:paraId="7082D8EE" w14:textId="77777777" w:rsidR="000B4CB9" w:rsidRPr="000D7E6E" w:rsidRDefault="000B4CB9" w:rsidP="000B4CB9">
      <w:pPr>
        <w:pStyle w:val="ListParagraph"/>
        <w:rPr>
          <w:rFonts w:asciiTheme="minorHAnsi" w:hAnsiTheme="minorHAnsi" w:cstheme="minorHAnsi"/>
          <w:b/>
          <w:color w:val="000000" w:themeColor="text1"/>
        </w:rPr>
      </w:pPr>
    </w:p>
    <w:p w14:paraId="66C906DD" w14:textId="77777777" w:rsidR="000B4CB9" w:rsidRPr="000D7E6E" w:rsidRDefault="005E3BD1" w:rsidP="000B4CB9">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Week-by-week topic overview</w:t>
      </w:r>
    </w:p>
    <w:p w14:paraId="49193569" w14:textId="77777777" w:rsidR="000B4CB9" w:rsidRPr="000D7E6E" w:rsidRDefault="000B4CB9" w:rsidP="000B4CB9">
      <w:pPr>
        <w:pStyle w:val="ListParagraph"/>
        <w:rPr>
          <w:rFonts w:asciiTheme="minorHAnsi" w:hAnsiTheme="minorHAnsi" w:cstheme="minorHAnsi"/>
          <w:b/>
          <w:color w:val="000000" w:themeColor="text1"/>
        </w:rPr>
      </w:pPr>
    </w:p>
    <w:p w14:paraId="3A2FDB9D" w14:textId="6FD2CF84" w:rsidR="00775ADC" w:rsidRPr="00775ADC" w:rsidRDefault="000D7E6E" w:rsidP="00775ADC">
      <w:pPr>
        <w:pStyle w:val="ListParagraph"/>
        <w:numPr>
          <w:ilvl w:val="0"/>
          <w:numId w:val="9"/>
        </w:numPr>
        <w:rPr>
          <w:rFonts w:asciiTheme="minorHAnsi" w:hAnsiTheme="minorHAnsi" w:cstheme="minorHAnsi"/>
          <w:b/>
          <w:color w:val="000000" w:themeColor="text1"/>
        </w:rPr>
      </w:pPr>
      <w:r w:rsidRPr="000D7E6E">
        <w:rPr>
          <w:rStyle w:val="PlaceholderText"/>
          <w:rFonts w:asciiTheme="minorHAnsi" w:hAnsiTheme="minorHAnsi" w:cstheme="minorHAnsi"/>
          <w:b/>
          <w:color w:val="000000" w:themeColor="text1"/>
        </w:rPr>
        <w:t>Week</w:t>
      </w:r>
      <w:r w:rsidR="00775ADC">
        <w:rPr>
          <w:rStyle w:val="PlaceholderText"/>
          <w:rFonts w:asciiTheme="minorHAnsi" w:hAnsiTheme="minorHAnsi" w:cstheme="minorHAnsi"/>
          <w:b/>
          <w:color w:val="000000" w:themeColor="text1"/>
        </w:rPr>
        <w:t xml:space="preserve"> 1:</w:t>
      </w:r>
      <w:r w:rsidRPr="000D7E6E">
        <w:rPr>
          <w:rStyle w:val="PlaceholderText"/>
          <w:rFonts w:asciiTheme="minorHAnsi" w:hAnsiTheme="minorHAnsi" w:cstheme="minorHAnsi"/>
          <w:b/>
          <w:color w:val="000000" w:themeColor="text1"/>
        </w:rPr>
        <w:t xml:space="preserve"> </w:t>
      </w:r>
      <w:r w:rsidR="00775ADC" w:rsidRPr="00775ADC">
        <w:rPr>
          <w:rFonts w:asciiTheme="minorHAnsi" w:hAnsiTheme="minorHAnsi" w:cstheme="minorHAnsi"/>
          <w:b/>
          <w:color w:val="000000" w:themeColor="text1"/>
        </w:rPr>
        <w:t>Block Ciphers</w:t>
      </w:r>
    </w:p>
    <w:p w14:paraId="5908F2DA" w14:textId="06D56328"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2: </w:t>
      </w:r>
      <w:r w:rsidRPr="00775ADC">
        <w:rPr>
          <w:rFonts w:asciiTheme="minorHAnsi" w:hAnsiTheme="minorHAnsi" w:cstheme="minorHAnsi"/>
          <w:b/>
          <w:color w:val="000000" w:themeColor="text1"/>
        </w:rPr>
        <w:t>Elliptic Curves</w:t>
      </w:r>
    </w:p>
    <w:p w14:paraId="475978ED" w14:textId="148687DF"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3: </w:t>
      </w:r>
      <w:r w:rsidRPr="00775ADC">
        <w:rPr>
          <w:rFonts w:asciiTheme="minorHAnsi" w:hAnsiTheme="minorHAnsi" w:cstheme="minorHAnsi"/>
          <w:b/>
          <w:color w:val="000000" w:themeColor="text1"/>
        </w:rPr>
        <w:t>Elliptic Curve Cryptography</w:t>
      </w:r>
    </w:p>
    <w:p w14:paraId="4E80ECDF" w14:textId="5E46A266"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4: </w:t>
      </w:r>
      <w:r w:rsidRPr="00775ADC">
        <w:rPr>
          <w:rFonts w:asciiTheme="minorHAnsi" w:hAnsiTheme="minorHAnsi" w:cstheme="minorHAnsi"/>
          <w:b/>
          <w:color w:val="000000" w:themeColor="text1"/>
        </w:rPr>
        <w:t>Quantum Computing Algorithms</w:t>
      </w:r>
    </w:p>
    <w:p w14:paraId="430BF982" w14:textId="77CE9DF5"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5: </w:t>
      </w:r>
      <w:r w:rsidRPr="00775ADC">
        <w:rPr>
          <w:rFonts w:asciiTheme="minorHAnsi" w:hAnsiTheme="minorHAnsi" w:cstheme="minorHAnsi"/>
          <w:b/>
          <w:color w:val="000000" w:themeColor="text1"/>
        </w:rPr>
        <w:t>Post Quantum Cryptography</w:t>
      </w:r>
    </w:p>
    <w:p w14:paraId="3D6FC98B" w14:textId="5A44C229"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6: </w:t>
      </w:r>
      <w:r w:rsidRPr="00775ADC">
        <w:rPr>
          <w:rFonts w:asciiTheme="minorHAnsi" w:hAnsiTheme="minorHAnsi" w:cstheme="minorHAnsi"/>
          <w:b/>
          <w:color w:val="000000" w:themeColor="text1"/>
        </w:rPr>
        <w:t>Quantum Key Distribution</w:t>
      </w:r>
    </w:p>
    <w:p w14:paraId="0493A0C2" w14:textId="48066C91"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7: </w:t>
      </w:r>
      <w:r w:rsidRPr="00775ADC">
        <w:rPr>
          <w:rFonts w:asciiTheme="minorHAnsi" w:hAnsiTheme="minorHAnsi" w:cstheme="minorHAnsi"/>
          <w:b/>
          <w:color w:val="000000" w:themeColor="text1"/>
        </w:rPr>
        <w:t>Blockchain algorithms</w:t>
      </w:r>
    </w:p>
    <w:p w14:paraId="2E8ADBFD" w14:textId="74368922"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8: </w:t>
      </w:r>
      <w:r w:rsidRPr="00775ADC">
        <w:rPr>
          <w:rFonts w:asciiTheme="minorHAnsi" w:hAnsiTheme="minorHAnsi" w:cstheme="minorHAnsi"/>
          <w:b/>
          <w:color w:val="000000" w:themeColor="text1"/>
        </w:rPr>
        <w:t>Applications of Blockchain </w:t>
      </w:r>
    </w:p>
    <w:p w14:paraId="20264484" w14:textId="0B1B9AA9"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9: </w:t>
      </w:r>
      <w:r w:rsidRPr="00775ADC">
        <w:rPr>
          <w:rFonts w:asciiTheme="minorHAnsi" w:hAnsiTheme="minorHAnsi" w:cstheme="minorHAnsi"/>
          <w:b/>
          <w:color w:val="000000" w:themeColor="text1"/>
        </w:rPr>
        <w:t>Anonymity and Privacy</w:t>
      </w:r>
    </w:p>
    <w:p w14:paraId="771F39FE" w14:textId="465C4414"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10: </w:t>
      </w:r>
      <w:r w:rsidRPr="00775ADC">
        <w:rPr>
          <w:rFonts w:asciiTheme="minorHAnsi" w:hAnsiTheme="minorHAnsi" w:cstheme="minorHAnsi"/>
          <w:b/>
          <w:color w:val="000000" w:themeColor="text1"/>
        </w:rPr>
        <w:t>Applications of Anonymity and Privacy</w:t>
      </w:r>
    </w:p>
    <w:p w14:paraId="0400AE67" w14:textId="50A7D160"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11: </w:t>
      </w:r>
      <w:r w:rsidRPr="00775ADC">
        <w:rPr>
          <w:rFonts w:asciiTheme="minorHAnsi" w:hAnsiTheme="minorHAnsi" w:cstheme="minorHAnsi"/>
          <w:b/>
          <w:color w:val="000000" w:themeColor="text1"/>
        </w:rPr>
        <w:t>Protocol Attacks</w:t>
      </w:r>
    </w:p>
    <w:p w14:paraId="292F52E7" w14:textId="59D9F3FC" w:rsidR="00775ADC" w:rsidRPr="00775ADC" w:rsidRDefault="00775ADC" w:rsidP="00775ADC">
      <w:pPr>
        <w:pStyle w:val="ListParagraph"/>
        <w:numPr>
          <w:ilvl w:val="0"/>
          <w:numId w:val="9"/>
        </w:numPr>
        <w:rPr>
          <w:rFonts w:asciiTheme="minorHAnsi" w:hAnsiTheme="minorHAnsi" w:cstheme="minorHAnsi"/>
          <w:b/>
          <w:color w:val="000000" w:themeColor="text1"/>
        </w:rPr>
      </w:pPr>
      <w:r>
        <w:rPr>
          <w:rFonts w:asciiTheme="minorHAnsi" w:hAnsiTheme="minorHAnsi" w:cstheme="minorHAnsi"/>
          <w:b/>
          <w:color w:val="000000" w:themeColor="text1"/>
        </w:rPr>
        <w:t xml:space="preserve">Week 12: </w:t>
      </w:r>
      <w:r w:rsidRPr="00775ADC">
        <w:rPr>
          <w:rFonts w:asciiTheme="minorHAnsi" w:hAnsiTheme="minorHAnsi" w:cstheme="minorHAnsi"/>
          <w:b/>
          <w:color w:val="000000" w:themeColor="text1"/>
        </w:rPr>
        <w:t>Homomorphic Encryption</w:t>
      </w:r>
    </w:p>
    <w:p w14:paraId="3DB57DB2" w14:textId="178C2536" w:rsidR="000B4CB9" w:rsidRPr="000D7E6E" w:rsidRDefault="000B4CB9" w:rsidP="00775ADC">
      <w:pPr>
        <w:pStyle w:val="ListParagraph"/>
        <w:rPr>
          <w:rFonts w:asciiTheme="minorHAnsi" w:hAnsiTheme="minorHAnsi" w:cstheme="minorHAnsi"/>
          <w:b/>
          <w:color w:val="000000" w:themeColor="text1"/>
        </w:rPr>
      </w:pPr>
    </w:p>
    <w:p w14:paraId="76A3E396" w14:textId="3264B6B5" w:rsidR="000B4CB9" w:rsidRPr="000D7E6E" w:rsidRDefault="005E3BD1" w:rsidP="000B4CB9">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Assumed prerequisite knowledge and </w:t>
      </w:r>
      <w:r w:rsidR="00775ADC" w:rsidRPr="000D7E6E">
        <w:rPr>
          <w:rFonts w:asciiTheme="minorHAnsi" w:hAnsiTheme="minorHAnsi" w:cstheme="minorHAnsi"/>
          <w:b/>
          <w:color w:val="000000" w:themeColor="text1"/>
        </w:rPr>
        <w:t>capabilities.</w:t>
      </w:r>
    </w:p>
    <w:p w14:paraId="085EEE1A" w14:textId="5798C6FB" w:rsidR="000B4CB9" w:rsidRPr="000D7E6E" w:rsidRDefault="00775ADC" w:rsidP="000B4CB9">
      <w:pPr>
        <w:pStyle w:val="ListParagraph"/>
        <w:rPr>
          <w:rFonts w:asciiTheme="minorHAnsi" w:hAnsiTheme="minorHAnsi" w:cstheme="minorHAnsi"/>
          <w:b/>
          <w:color w:val="000000" w:themeColor="text1"/>
        </w:rPr>
      </w:pPr>
      <w:r>
        <w:rPr>
          <w:rFonts w:asciiTheme="minorHAnsi" w:hAnsiTheme="minorHAnsi" w:cstheme="minorHAnsi"/>
          <w:b/>
          <w:color w:val="000000" w:themeColor="text1"/>
        </w:rPr>
        <w:t xml:space="preserve">You should have a basic understanding of cryptography including concepts of symmetric and asymmetric ciphers. Familiarity with the R programming language is </w:t>
      </w:r>
      <w:proofErr w:type="spellStart"/>
      <w:r>
        <w:rPr>
          <w:rFonts w:asciiTheme="minorHAnsi" w:hAnsiTheme="minorHAnsi" w:cstheme="minorHAnsi"/>
          <w:b/>
          <w:color w:val="000000" w:themeColor="text1"/>
        </w:rPr>
        <w:t>adavantageous</w:t>
      </w:r>
      <w:proofErr w:type="spellEnd"/>
      <w:r>
        <w:rPr>
          <w:rFonts w:asciiTheme="minorHAnsi" w:hAnsiTheme="minorHAnsi" w:cstheme="minorHAnsi"/>
          <w:b/>
          <w:color w:val="000000" w:themeColor="text1"/>
        </w:rPr>
        <w:t xml:space="preserve"> as some assessment tasks will require R</w:t>
      </w:r>
    </w:p>
    <w:p w14:paraId="655ADFC1" w14:textId="510E7646" w:rsidR="000D7E6E" w:rsidRPr="000D7E6E" w:rsidRDefault="000D7E6E" w:rsidP="000D7E6E">
      <w:pPr>
        <w:pStyle w:val="ListParagraph"/>
        <w:rPr>
          <w:rFonts w:asciiTheme="minorHAnsi" w:hAnsiTheme="minorHAnsi" w:cstheme="minorHAnsi"/>
          <w:b/>
          <w:color w:val="000000" w:themeColor="text1"/>
        </w:rPr>
      </w:pPr>
    </w:p>
    <w:p w14:paraId="216DC0C1" w14:textId="77777777" w:rsidR="000B4CB9" w:rsidRPr="000D7E6E" w:rsidRDefault="000B4CB9" w:rsidP="000B4CB9">
      <w:pPr>
        <w:pStyle w:val="ListParagraph"/>
        <w:rPr>
          <w:rFonts w:asciiTheme="minorHAnsi" w:hAnsiTheme="minorHAnsi" w:cstheme="minorHAnsi"/>
          <w:b/>
          <w:color w:val="000000" w:themeColor="text1"/>
        </w:rPr>
      </w:pPr>
    </w:p>
    <w:p w14:paraId="0A88643D" w14:textId="77777777" w:rsidR="000B4CB9" w:rsidRPr="000D7E6E" w:rsidRDefault="005E3BD1" w:rsidP="000B4CB9">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Learning outcomes and objectives</w:t>
      </w:r>
    </w:p>
    <w:p w14:paraId="2D7A2D83" w14:textId="77777777" w:rsidR="004B47A4" w:rsidRPr="000D7E6E" w:rsidRDefault="004B47A4" w:rsidP="004B47A4">
      <w:pPr>
        <w:pStyle w:val="ListParagraph"/>
        <w:rPr>
          <w:rFonts w:asciiTheme="minorHAnsi" w:hAnsiTheme="minorHAnsi" w:cstheme="minorHAnsi"/>
          <w:b/>
          <w:color w:val="000000" w:themeColor="text1"/>
        </w:rPr>
      </w:pPr>
    </w:p>
    <w:p w14:paraId="15E3C08A" w14:textId="77777777" w:rsidR="00775ADC" w:rsidRPr="00775ADC" w:rsidRDefault="00775ADC" w:rsidP="00775ADC">
      <w:pPr>
        <w:numPr>
          <w:ilvl w:val="0"/>
          <w:numId w:val="11"/>
        </w:numPr>
        <w:tabs>
          <w:tab w:val="right" w:pos="9026"/>
        </w:tabs>
        <w:rPr>
          <w:rFonts w:asciiTheme="minorHAnsi" w:hAnsiTheme="minorHAnsi" w:cstheme="minorHAnsi"/>
          <w:b/>
          <w:color w:val="000000" w:themeColor="text1"/>
        </w:rPr>
      </w:pPr>
      <w:r w:rsidRPr="00775ADC">
        <w:rPr>
          <w:rFonts w:asciiTheme="minorHAnsi" w:hAnsiTheme="minorHAnsi" w:cstheme="minorHAnsi"/>
          <w:b/>
          <w:color w:val="000000" w:themeColor="text1"/>
        </w:rPr>
        <w:t>Critically review new theoretical and practical developments in cryptography and their impact on contemporary information systems.</w:t>
      </w:r>
    </w:p>
    <w:p w14:paraId="5D5E20C9" w14:textId="26F72EBB" w:rsidR="00775ADC" w:rsidRPr="00775ADC" w:rsidRDefault="00775ADC" w:rsidP="00775ADC">
      <w:pPr>
        <w:numPr>
          <w:ilvl w:val="0"/>
          <w:numId w:val="11"/>
        </w:numPr>
        <w:tabs>
          <w:tab w:val="right" w:pos="9026"/>
        </w:tabs>
        <w:rPr>
          <w:rFonts w:asciiTheme="minorHAnsi" w:hAnsiTheme="minorHAnsi" w:cstheme="minorHAnsi"/>
          <w:b/>
          <w:color w:val="000000" w:themeColor="text1"/>
        </w:rPr>
      </w:pPr>
      <w:r w:rsidRPr="00775ADC">
        <w:rPr>
          <w:rFonts w:asciiTheme="minorHAnsi" w:hAnsiTheme="minorHAnsi" w:cstheme="minorHAnsi"/>
          <w:b/>
          <w:color w:val="000000" w:themeColor="text1"/>
        </w:rPr>
        <w:t>Recognise and justify the role of cryptanalysis in the design of secure systems.</w:t>
      </w:r>
    </w:p>
    <w:p w14:paraId="7F1CA7C4" w14:textId="77777777" w:rsidR="00775ADC" w:rsidRPr="00775ADC" w:rsidRDefault="00775ADC" w:rsidP="00775ADC">
      <w:pPr>
        <w:numPr>
          <w:ilvl w:val="0"/>
          <w:numId w:val="11"/>
        </w:numPr>
        <w:tabs>
          <w:tab w:val="right" w:pos="9026"/>
        </w:tabs>
        <w:rPr>
          <w:rFonts w:asciiTheme="minorHAnsi" w:hAnsiTheme="minorHAnsi" w:cstheme="minorHAnsi"/>
          <w:b/>
          <w:color w:val="000000" w:themeColor="text1"/>
        </w:rPr>
      </w:pPr>
      <w:r w:rsidRPr="00775ADC">
        <w:rPr>
          <w:rFonts w:asciiTheme="minorHAnsi" w:hAnsiTheme="minorHAnsi" w:cstheme="minorHAnsi"/>
          <w:b/>
          <w:color w:val="000000" w:themeColor="text1"/>
        </w:rPr>
        <w:t>Critically analyse technical details of contemporary cryptosystems.</w:t>
      </w:r>
    </w:p>
    <w:p w14:paraId="095D07DD" w14:textId="77777777" w:rsidR="00775ADC" w:rsidRPr="00775ADC" w:rsidRDefault="00775ADC" w:rsidP="00775ADC">
      <w:pPr>
        <w:numPr>
          <w:ilvl w:val="0"/>
          <w:numId w:val="11"/>
        </w:numPr>
        <w:tabs>
          <w:tab w:val="right" w:pos="9026"/>
        </w:tabs>
        <w:rPr>
          <w:rFonts w:asciiTheme="minorHAnsi" w:hAnsiTheme="minorHAnsi" w:cstheme="minorHAnsi"/>
          <w:b/>
          <w:color w:val="000000" w:themeColor="text1"/>
        </w:rPr>
      </w:pPr>
      <w:r w:rsidRPr="00775ADC">
        <w:rPr>
          <w:rFonts w:asciiTheme="minorHAnsi" w:hAnsiTheme="minorHAnsi" w:cstheme="minorHAnsi"/>
          <w:b/>
          <w:color w:val="000000" w:themeColor="text1"/>
        </w:rPr>
        <w:lastRenderedPageBreak/>
        <w:t>Critically evaluate technical details of potential future cryptosystems.</w:t>
      </w:r>
    </w:p>
    <w:p w14:paraId="51034DED" w14:textId="310B2E37" w:rsidR="00775ADC" w:rsidRPr="00775ADC" w:rsidRDefault="00775ADC" w:rsidP="00775ADC">
      <w:pPr>
        <w:numPr>
          <w:ilvl w:val="0"/>
          <w:numId w:val="11"/>
        </w:numPr>
        <w:tabs>
          <w:tab w:val="right" w:pos="9026"/>
        </w:tabs>
        <w:rPr>
          <w:rFonts w:asciiTheme="minorHAnsi" w:hAnsiTheme="minorHAnsi" w:cstheme="minorHAnsi"/>
          <w:b/>
          <w:color w:val="000000" w:themeColor="text1"/>
        </w:rPr>
      </w:pPr>
      <w:r w:rsidRPr="00775ADC">
        <w:rPr>
          <w:rFonts w:asciiTheme="minorHAnsi" w:hAnsiTheme="minorHAnsi" w:cstheme="minorHAnsi"/>
          <w:b/>
          <w:color w:val="000000" w:themeColor="text1"/>
        </w:rPr>
        <w:t>Solve cryptographic problems applying a range of theoretical and simulated practical scenarios.</w:t>
      </w:r>
    </w:p>
    <w:p w14:paraId="06D1501F" w14:textId="77777777" w:rsidR="00775ADC" w:rsidRPr="00775ADC" w:rsidRDefault="00775ADC" w:rsidP="00775ADC">
      <w:pPr>
        <w:numPr>
          <w:ilvl w:val="0"/>
          <w:numId w:val="11"/>
        </w:numPr>
        <w:tabs>
          <w:tab w:val="right" w:pos="9026"/>
        </w:tabs>
        <w:rPr>
          <w:rFonts w:asciiTheme="minorHAnsi" w:hAnsiTheme="minorHAnsi" w:cstheme="minorHAnsi"/>
          <w:b/>
          <w:color w:val="000000" w:themeColor="text1"/>
        </w:rPr>
      </w:pPr>
      <w:r w:rsidRPr="00775ADC">
        <w:rPr>
          <w:rFonts w:asciiTheme="minorHAnsi" w:hAnsiTheme="minorHAnsi" w:cstheme="minorHAnsi"/>
          <w:b/>
          <w:color w:val="000000" w:themeColor="text1"/>
        </w:rPr>
        <w:t>Effectively conveying complex technical details using an array of communication methods such as written text, mathematical equations, diagrams, and innovative visualizations.</w:t>
      </w:r>
    </w:p>
    <w:p w14:paraId="26FB72A1" w14:textId="77777777" w:rsidR="00775ADC" w:rsidRPr="00775ADC" w:rsidRDefault="00775ADC" w:rsidP="00775ADC">
      <w:pPr>
        <w:numPr>
          <w:ilvl w:val="0"/>
          <w:numId w:val="11"/>
        </w:numPr>
        <w:tabs>
          <w:tab w:val="right" w:pos="9026"/>
        </w:tabs>
        <w:rPr>
          <w:rFonts w:asciiTheme="minorHAnsi" w:hAnsiTheme="minorHAnsi" w:cstheme="minorHAnsi"/>
          <w:b/>
          <w:color w:val="000000" w:themeColor="text1"/>
        </w:rPr>
      </w:pPr>
      <w:proofErr w:type="gramStart"/>
      <w:r w:rsidRPr="00775ADC">
        <w:rPr>
          <w:rFonts w:asciiTheme="minorHAnsi" w:hAnsiTheme="minorHAnsi" w:cstheme="minorHAnsi"/>
          <w:b/>
          <w:color w:val="000000" w:themeColor="text1"/>
        </w:rPr>
        <w:t>Justify  the</w:t>
      </w:r>
      <w:proofErr w:type="gramEnd"/>
      <w:r w:rsidRPr="00775ADC">
        <w:rPr>
          <w:rFonts w:asciiTheme="minorHAnsi" w:hAnsiTheme="minorHAnsi" w:cstheme="minorHAnsi"/>
          <w:b/>
          <w:color w:val="000000" w:themeColor="text1"/>
        </w:rPr>
        <w:t xml:space="preserve"> place of ethics in Information Security, critically reflecting on the moral imperatives of the field. </w:t>
      </w:r>
    </w:p>
    <w:p w14:paraId="17695B44" w14:textId="77777777" w:rsidR="00775ADC" w:rsidRPr="00775ADC" w:rsidRDefault="00775ADC" w:rsidP="00775ADC">
      <w:pPr>
        <w:tabs>
          <w:tab w:val="right" w:pos="9026"/>
        </w:tabs>
        <w:rPr>
          <w:rFonts w:asciiTheme="minorHAnsi" w:hAnsiTheme="minorHAnsi" w:cstheme="minorHAnsi"/>
          <w:b/>
          <w:color w:val="000000" w:themeColor="text1"/>
        </w:rPr>
      </w:pPr>
    </w:p>
    <w:p w14:paraId="2188DA20" w14:textId="77777777" w:rsidR="000D7E6E" w:rsidRPr="000D7E6E" w:rsidRDefault="000D7E6E" w:rsidP="000D7E6E">
      <w:pPr>
        <w:tabs>
          <w:tab w:val="right" w:pos="9026"/>
        </w:tabs>
        <w:rPr>
          <w:rFonts w:asciiTheme="minorHAnsi" w:hAnsiTheme="minorHAnsi" w:cstheme="minorHAnsi"/>
          <w:color w:val="000000" w:themeColor="text1"/>
        </w:rPr>
      </w:pPr>
    </w:p>
    <w:p w14:paraId="197442DB" w14:textId="77777777" w:rsidR="004B47A4" w:rsidRPr="000D7E6E" w:rsidRDefault="004B47A4" w:rsidP="006266E1">
      <w:pPr>
        <w:tabs>
          <w:tab w:val="right" w:pos="9026"/>
        </w:tabs>
        <w:rPr>
          <w:rFonts w:asciiTheme="minorHAnsi" w:hAnsiTheme="minorHAnsi" w:cstheme="minorHAnsi"/>
          <w:b/>
          <w:color w:val="000000" w:themeColor="text1"/>
        </w:rPr>
      </w:pPr>
      <w:r w:rsidRPr="000D7E6E">
        <w:rPr>
          <w:rFonts w:asciiTheme="minorHAnsi" w:hAnsiTheme="minorHAnsi" w:cstheme="minorHAnsi"/>
          <w:b/>
          <w:color w:val="000000" w:themeColor="text1"/>
        </w:rPr>
        <w:t>AQF specific Program Learning Outcomes and Learning Outcome Descriptors (if available):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332"/>
      </w:tblGrid>
      <w:tr w:rsidR="000D7E6E" w:rsidRPr="000D7E6E" w14:paraId="74EB7F06" w14:textId="77777777" w:rsidTr="007E39EE">
        <w:tc>
          <w:tcPr>
            <w:tcW w:w="4621" w:type="dxa"/>
            <w:shd w:val="clear" w:color="auto" w:fill="auto"/>
          </w:tcPr>
          <w:p w14:paraId="1C358C00"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AQF </w:t>
            </w:r>
            <w:r w:rsidR="008B2A98" w:rsidRPr="000D7E6E">
              <w:rPr>
                <w:rFonts w:asciiTheme="minorHAnsi" w:hAnsiTheme="minorHAnsi" w:cstheme="minorHAnsi"/>
                <w:b/>
                <w:color w:val="000000" w:themeColor="text1"/>
              </w:rPr>
              <w:t>Program Learning Outcomes addressed in this subject</w:t>
            </w:r>
          </w:p>
        </w:tc>
        <w:tc>
          <w:tcPr>
            <w:tcW w:w="4621" w:type="dxa"/>
            <w:shd w:val="clear" w:color="auto" w:fill="auto"/>
          </w:tcPr>
          <w:p w14:paraId="4D489791" w14:textId="77777777" w:rsidR="005E3BD1" w:rsidRPr="000D7E6E" w:rsidRDefault="008B2A98"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Associated AQF Learning Outcome Descriptors for this subject</w:t>
            </w:r>
          </w:p>
        </w:tc>
      </w:tr>
      <w:tr w:rsidR="000D7E6E" w:rsidRPr="000D7E6E" w14:paraId="52694305" w14:textId="77777777" w:rsidTr="007E39EE">
        <w:tc>
          <w:tcPr>
            <w:tcW w:w="4621" w:type="dxa"/>
            <w:shd w:val="clear" w:color="auto" w:fill="auto"/>
          </w:tcPr>
          <w:p w14:paraId="0974F1DC"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666F2EF4"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r w:rsidR="000D7E6E" w:rsidRPr="000D7E6E" w14:paraId="0D68637B" w14:textId="77777777" w:rsidTr="007E39EE">
        <w:tc>
          <w:tcPr>
            <w:tcW w:w="4621" w:type="dxa"/>
            <w:shd w:val="clear" w:color="auto" w:fill="auto"/>
          </w:tcPr>
          <w:p w14:paraId="2B3D04BD"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5EEB8C0B"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r w:rsidR="000D7E6E" w:rsidRPr="000D7E6E" w14:paraId="2AC02B8A" w14:textId="77777777" w:rsidTr="007E39EE">
        <w:tc>
          <w:tcPr>
            <w:tcW w:w="4621" w:type="dxa"/>
            <w:shd w:val="clear" w:color="auto" w:fill="auto"/>
          </w:tcPr>
          <w:p w14:paraId="78BD2538"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0B49D6C0"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r w:rsidR="000D7E6E" w:rsidRPr="000D7E6E" w14:paraId="1160C01B" w14:textId="77777777" w:rsidTr="007E39EE">
        <w:tc>
          <w:tcPr>
            <w:tcW w:w="4621" w:type="dxa"/>
            <w:shd w:val="clear" w:color="auto" w:fill="auto"/>
          </w:tcPr>
          <w:p w14:paraId="295311EB"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72E33477"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r w:rsidR="000D7E6E" w:rsidRPr="000D7E6E" w14:paraId="6DF474D0" w14:textId="77777777" w:rsidTr="007E39EE">
        <w:tc>
          <w:tcPr>
            <w:tcW w:w="4621" w:type="dxa"/>
            <w:shd w:val="clear" w:color="auto" w:fill="auto"/>
          </w:tcPr>
          <w:p w14:paraId="47B67D7C"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3EF8E84C"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r w:rsidR="000D7E6E" w:rsidRPr="000D7E6E" w14:paraId="09D121D6" w14:textId="77777777" w:rsidTr="007E39EE">
        <w:tc>
          <w:tcPr>
            <w:tcW w:w="4621" w:type="dxa"/>
            <w:shd w:val="clear" w:color="auto" w:fill="auto"/>
          </w:tcPr>
          <w:p w14:paraId="56323B29"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60146770"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r w:rsidR="008B2CA9" w:rsidRPr="000D7E6E" w14:paraId="51E1DE30" w14:textId="77777777" w:rsidTr="007E39EE">
        <w:tc>
          <w:tcPr>
            <w:tcW w:w="4621" w:type="dxa"/>
            <w:shd w:val="clear" w:color="auto" w:fill="auto"/>
          </w:tcPr>
          <w:p w14:paraId="370BC2AB"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Insert Program Learning Outcome here</w:t>
            </w:r>
          </w:p>
        </w:tc>
        <w:tc>
          <w:tcPr>
            <w:tcW w:w="4621" w:type="dxa"/>
            <w:shd w:val="clear" w:color="auto" w:fill="auto"/>
          </w:tcPr>
          <w:p w14:paraId="5937EF3D" w14:textId="77777777" w:rsidR="005E3BD1" w:rsidRPr="000D7E6E" w:rsidRDefault="004B47A4"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Choose from list below</w:t>
            </w:r>
          </w:p>
        </w:tc>
      </w:tr>
    </w:tbl>
    <w:p w14:paraId="0F12E617" w14:textId="36D2F41B" w:rsidR="009E3CD9" w:rsidRPr="000D7E6E" w:rsidRDefault="009E3CD9" w:rsidP="005E3BD1">
      <w:pPr>
        <w:ind w:left="360"/>
        <w:rPr>
          <w:rFonts w:asciiTheme="minorHAnsi" w:hAnsiTheme="minorHAnsi" w:cstheme="minorHAnsi"/>
          <w:b/>
          <w:color w:val="000000" w:themeColor="text1"/>
        </w:rPr>
      </w:pPr>
    </w:p>
    <w:p w14:paraId="55EB8321" w14:textId="4712623A" w:rsidR="009E3CD9" w:rsidRPr="000D7E6E" w:rsidRDefault="009E3CD9" w:rsidP="005E3BD1">
      <w:pPr>
        <w:ind w:left="360"/>
        <w:rPr>
          <w:rFonts w:asciiTheme="minorHAnsi" w:hAnsiTheme="minorHAnsi" w:cstheme="minorHAnsi"/>
          <w:b/>
          <w:color w:val="000000" w:themeColor="text1"/>
        </w:rPr>
      </w:pPr>
    </w:p>
    <w:p w14:paraId="274F31B9" w14:textId="24335A34" w:rsidR="009E3CD9" w:rsidRPr="000D7E6E" w:rsidRDefault="009E3CD9" w:rsidP="005E3BD1">
      <w:pPr>
        <w:ind w:left="360"/>
        <w:rPr>
          <w:rFonts w:asciiTheme="minorHAnsi" w:hAnsiTheme="minorHAnsi" w:cstheme="minorHAnsi"/>
          <w:b/>
          <w:color w:val="000000" w:themeColor="text1"/>
        </w:rPr>
      </w:pPr>
    </w:p>
    <w:p w14:paraId="6118481E" w14:textId="77777777" w:rsidR="009E3CD9" w:rsidRPr="000D7E6E" w:rsidRDefault="009E3CD9" w:rsidP="005E3BD1">
      <w:pPr>
        <w:ind w:left="360"/>
        <w:rPr>
          <w:rFonts w:asciiTheme="minorHAnsi" w:hAnsiTheme="minorHAnsi" w:cstheme="minorHAnsi"/>
          <w:b/>
          <w:color w:val="000000" w:themeColor="text1"/>
        </w:rPr>
      </w:pPr>
    </w:p>
    <w:p w14:paraId="389D0A85" w14:textId="7BA95193" w:rsidR="009E3CD9" w:rsidRPr="000D7E6E" w:rsidRDefault="009E3CD9" w:rsidP="005E3BD1">
      <w:pPr>
        <w:ind w:left="360"/>
        <w:rPr>
          <w:rFonts w:asciiTheme="minorHAnsi" w:hAnsiTheme="minorHAnsi" w:cstheme="minorHAnsi"/>
          <w:b/>
          <w:color w:val="000000" w:themeColor="text1"/>
        </w:rPr>
      </w:pPr>
    </w:p>
    <w:p w14:paraId="29AB7CA0" w14:textId="32D8C24B" w:rsidR="009E3CD9" w:rsidRPr="000D7E6E" w:rsidRDefault="009E3CD9" w:rsidP="005E3BD1">
      <w:pPr>
        <w:ind w:left="360"/>
        <w:rPr>
          <w:rFonts w:asciiTheme="minorHAnsi" w:hAnsiTheme="minorHAnsi" w:cstheme="minorHAnsi"/>
          <w:b/>
          <w:color w:val="000000" w:themeColor="text1"/>
        </w:rPr>
      </w:pPr>
    </w:p>
    <w:p w14:paraId="16D772A2" w14:textId="1A665399" w:rsidR="002A6D19" w:rsidRPr="000D7E6E" w:rsidRDefault="004A45EB" w:rsidP="005E3BD1">
      <w:pPr>
        <w:ind w:left="360"/>
        <w:rPr>
          <w:rFonts w:asciiTheme="minorHAnsi" w:hAnsiTheme="minorHAnsi" w:cstheme="minorHAnsi"/>
          <w:color w:val="000000" w:themeColor="text1"/>
        </w:rPr>
      </w:pPr>
      <w:r w:rsidRPr="000D7E6E">
        <w:rPr>
          <w:rFonts w:asciiTheme="minorHAnsi" w:hAnsiTheme="minorHAnsi" w:cstheme="minorHAnsi"/>
          <w:noProof/>
          <w:color w:val="000000" w:themeColor="text1"/>
        </w:rPr>
        <w:lastRenderedPageBreak/>
        <mc:AlternateContent>
          <mc:Choice Requires="wps">
            <w:drawing>
              <wp:inline distT="0" distB="0" distL="0" distR="0" wp14:anchorId="0A45C2BD" wp14:editId="33E72D6D">
                <wp:extent cx="4542155" cy="3686810"/>
                <wp:effectExtent l="0" t="0" r="10795" b="279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3686810"/>
                        </a:xfrm>
                        <a:prstGeom prst="rect">
                          <a:avLst/>
                        </a:prstGeom>
                        <a:solidFill>
                          <a:srgbClr val="FFFFFF"/>
                        </a:solidFill>
                        <a:ln w="9525">
                          <a:solidFill>
                            <a:srgbClr val="000000"/>
                          </a:solidFill>
                          <a:miter lim="800000"/>
                          <a:headEnd/>
                          <a:tailEnd/>
                        </a:ln>
                      </wps:spPr>
                      <wps:txbx>
                        <w:txbxContent>
                          <w:p w14:paraId="577EA5C7" w14:textId="77777777" w:rsidR="008B2A98" w:rsidRPr="00DE697D" w:rsidRDefault="00DE697D" w:rsidP="007E39EE">
                            <w:pPr>
                              <w:shd w:val="clear" w:color="auto" w:fill="EEECE1"/>
                              <w:spacing w:after="0"/>
                              <w:rPr>
                                <w:b/>
                                <w:sz w:val="18"/>
                                <w:szCs w:val="18"/>
                              </w:rPr>
                            </w:pPr>
                            <w:r w:rsidRPr="00DE697D">
                              <w:rPr>
                                <w:b/>
                                <w:sz w:val="18"/>
                                <w:szCs w:val="18"/>
                              </w:rPr>
                              <w:t>Learning Outcome Descriptors at AQF Level 8</w:t>
                            </w:r>
                          </w:p>
                          <w:p w14:paraId="30AAAEAB" w14:textId="77777777" w:rsidR="00DE697D" w:rsidRPr="00DE697D" w:rsidRDefault="00DE697D" w:rsidP="007E39EE">
                            <w:pPr>
                              <w:shd w:val="clear" w:color="auto" w:fill="EEECE1"/>
                              <w:spacing w:after="0"/>
                              <w:rPr>
                                <w:b/>
                                <w:sz w:val="18"/>
                                <w:szCs w:val="18"/>
                              </w:rPr>
                            </w:pPr>
                            <w:r w:rsidRPr="00DE697D">
                              <w:rPr>
                                <w:b/>
                                <w:sz w:val="18"/>
                                <w:szCs w:val="18"/>
                              </w:rPr>
                              <w:t>Knowledge</w:t>
                            </w:r>
                          </w:p>
                          <w:p w14:paraId="1EFB94C3" w14:textId="77777777" w:rsidR="00DE697D" w:rsidRPr="00DE697D" w:rsidRDefault="00DE697D" w:rsidP="007E39EE">
                            <w:pPr>
                              <w:shd w:val="clear" w:color="auto" w:fill="EEECE1"/>
                              <w:spacing w:after="0"/>
                              <w:rPr>
                                <w:sz w:val="18"/>
                                <w:szCs w:val="18"/>
                              </w:rPr>
                            </w:pPr>
                            <w:r w:rsidRPr="00DE697D">
                              <w:rPr>
                                <w:sz w:val="18"/>
                                <w:szCs w:val="18"/>
                              </w:rPr>
                              <w:t>K1: coherent and advanced knowledge of the underlying principles and concepts in one or more disciplines</w:t>
                            </w:r>
                          </w:p>
                          <w:p w14:paraId="3486D0FC" w14:textId="77777777" w:rsidR="00DE697D" w:rsidRPr="00DE697D" w:rsidRDefault="00DE697D" w:rsidP="007E39EE">
                            <w:pPr>
                              <w:shd w:val="clear" w:color="auto" w:fill="EEECE1"/>
                              <w:spacing w:after="0"/>
                              <w:rPr>
                                <w:sz w:val="18"/>
                                <w:szCs w:val="18"/>
                              </w:rPr>
                            </w:pPr>
                            <w:r w:rsidRPr="00DE697D">
                              <w:rPr>
                                <w:sz w:val="18"/>
                                <w:szCs w:val="18"/>
                              </w:rPr>
                              <w:t>K2: knowledge of research principles and methods</w:t>
                            </w:r>
                          </w:p>
                          <w:p w14:paraId="330C2CB6" w14:textId="77777777" w:rsidR="00DE697D" w:rsidRPr="00DE697D" w:rsidRDefault="00DE697D" w:rsidP="007E39EE">
                            <w:pPr>
                              <w:shd w:val="clear" w:color="auto" w:fill="EEECE1"/>
                              <w:spacing w:after="0"/>
                              <w:rPr>
                                <w:b/>
                                <w:sz w:val="18"/>
                                <w:szCs w:val="18"/>
                              </w:rPr>
                            </w:pPr>
                            <w:r w:rsidRPr="00DE697D">
                              <w:rPr>
                                <w:b/>
                                <w:sz w:val="18"/>
                                <w:szCs w:val="18"/>
                              </w:rPr>
                              <w:t>Skills</w:t>
                            </w:r>
                          </w:p>
                          <w:p w14:paraId="751C21CC" w14:textId="77777777" w:rsidR="00DE697D" w:rsidRPr="00DE697D" w:rsidRDefault="00DE697D" w:rsidP="007E39EE">
                            <w:pPr>
                              <w:shd w:val="clear" w:color="auto" w:fill="EEECE1"/>
                              <w:spacing w:after="0"/>
                              <w:rPr>
                                <w:sz w:val="18"/>
                                <w:szCs w:val="18"/>
                              </w:rPr>
                            </w:pPr>
                            <w:r w:rsidRPr="00DE697D">
                              <w:rPr>
                                <w:sz w:val="18"/>
                                <w:szCs w:val="18"/>
                              </w:rPr>
                              <w:t>S1: cognitive skills to review, analyse, consolidate and synthesise knowledge to identify and provide solutions to complex problem with intellectual independence</w:t>
                            </w:r>
                          </w:p>
                          <w:p w14:paraId="53498D96" w14:textId="77777777" w:rsidR="00DE697D" w:rsidRPr="00DE697D" w:rsidRDefault="00DE697D" w:rsidP="007E39EE">
                            <w:pPr>
                              <w:shd w:val="clear" w:color="auto" w:fill="EEECE1"/>
                              <w:spacing w:after="0"/>
                              <w:rPr>
                                <w:sz w:val="18"/>
                                <w:szCs w:val="18"/>
                              </w:rPr>
                            </w:pPr>
                            <w:r w:rsidRPr="00DE697D">
                              <w:rPr>
                                <w:sz w:val="18"/>
                                <w:szCs w:val="18"/>
                              </w:rPr>
                              <w:t>S2: cognitive and technical skills to demonstrate a broad understanding of a body of knowledge and theoretical concepts with advanced understanding in some areas</w:t>
                            </w:r>
                          </w:p>
                          <w:p w14:paraId="47C9A4B5" w14:textId="77777777" w:rsidR="00DE697D" w:rsidRPr="00DE697D" w:rsidRDefault="00DE697D" w:rsidP="007E39EE">
                            <w:pPr>
                              <w:shd w:val="clear" w:color="auto" w:fill="EEECE1"/>
                              <w:spacing w:after="0"/>
                              <w:rPr>
                                <w:sz w:val="18"/>
                                <w:szCs w:val="18"/>
                              </w:rPr>
                            </w:pPr>
                            <w:r w:rsidRPr="00DE697D">
                              <w:rPr>
                                <w:sz w:val="18"/>
                                <w:szCs w:val="18"/>
                              </w:rPr>
                              <w:t>S3: cognitive skills to exercise critical thinking and judgement in developing new understanding</w:t>
                            </w:r>
                          </w:p>
                          <w:p w14:paraId="1DC09F34" w14:textId="77777777" w:rsidR="00DE697D" w:rsidRPr="00DE697D" w:rsidRDefault="00DE697D" w:rsidP="007E39EE">
                            <w:pPr>
                              <w:shd w:val="clear" w:color="auto" w:fill="EEECE1"/>
                              <w:spacing w:after="0"/>
                              <w:rPr>
                                <w:sz w:val="18"/>
                                <w:szCs w:val="18"/>
                              </w:rPr>
                            </w:pPr>
                            <w:r w:rsidRPr="00DE697D">
                              <w:rPr>
                                <w:sz w:val="18"/>
                                <w:szCs w:val="18"/>
                              </w:rPr>
                              <w:t>S4: technical skills to design and use in a research project</w:t>
                            </w:r>
                          </w:p>
                          <w:p w14:paraId="01A85381" w14:textId="77777777" w:rsidR="00DE697D" w:rsidRPr="00DE697D" w:rsidRDefault="00DE697D" w:rsidP="007E39EE">
                            <w:pPr>
                              <w:shd w:val="clear" w:color="auto" w:fill="EEECE1"/>
                              <w:spacing w:after="0"/>
                              <w:rPr>
                                <w:sz w:val="18"/>
                                <w:szCs w:val="18"/>
                              </w:rPr>
                            </w:pPr>
                            <w:r w:rsidRPr="00DE697D">
                              <w:rPr>
                                <w:sz w:val="18"/>
                                <w:szCs w:val="18"/>
                              </w:rPr>
                              <w:t>S5: communication skills to present clear and coherent exposition of knowledge and ideas to a variety of audiences</w:t>
                            </w:r>
                          </w:p>
                          <w:p w14:paraId="31982586" w14:textId="77777777" w:rsidR="00DE697D" w:rsidRPr="00DE697D" w:rsidRDefault="00DE697D" w:rsidP="007E39EE">
                            <w:pPr>
                              <w:shd w:val="clear" w:color="auto" w:fill="EEECE1"/>
                              <w:spacing w:after="0"/>
                              <w:rPr>
                                <w:b/>
                                <w:sz w:val="18"/>
                                <w:szCs w:val="18"/>
                              </w:rPr>
                            </w:pPr>
                            <w:r w:rsidRPr="00DE697D">
                              <w:rPr>
                                <w:b/>
                                <w:sz w:val="18"/>
                                <w:szCs w:val="18"/>
                              </w:rPr>
                              <w:t>Application of Knowledge and Skills</w:t>
                            </w:r>
                          </w:p>
                          <w:p w14:paraId="34E45F39" w14:textId="77777777" w:rsidR="00DE697D" w:rsidRPr="00DE697D" w:rsidRDefault="00DE697D" w:rsidP="007E39EE">
                            <w:pPr>
                              <w:shd w:val="clear" w:color="auto" w:fill="EEECE1"/>
                              <w:spacing w:after="0"/>
                              <w:rPr>
                                <w:sz w:val="18"/>
                                <w:szCs w:val="18"/>
                              </w:rPr>
                            </w:pPr>
                            <w:r w:rsidRPr="00DE697D">
                              <w:rPr>
                                <w:sz w:val="18"/>
                                <w:szCs w:val="18"/>
                              </w:rPr>
                              <w:t>A1: with initiative and judgement in professional practice and/or scholarship</w:t>
                            </w:r>
                          </w:p>
                          <w:p w14:paraId="3825CF02" w14:textId="77777777" w:rsidR="00DE697D" w:rsidRPr="00DE697D" w:rsidRDefault="00DE697D" w:rsidP="007E39EE">
                            <w:pPr>
                              <w:shd w:val="clear" w:color="auto" w:fill="EEECE1"/>
                              <w:spacing w:after="0"/>
                              <w:rPr>
                                <w:sz w:val="18"/>
                                <w:szCs w:val="18"/>
                              </w:rPr>
                            </w:pPr>
                            <w:r w:rsidRPr="00DE697D">
                              <w:rPr>
                                <w:sz w:val="18"/>
                                <w:szCs w:val="18"/>
                              </w:rPr>
                              <w:t>A2: to adapt knowledge and skills in diverse contexts</w:t>
                            </w:r>
                          </w:p>
                          <w:p w14:paraId="1D8351E3" w14:textId="77777777" w:rsidR="00DE697D" w:rsidRPr="00DE697D" w:rsidRDefault="00DE697D" w:rsidP="007E39EE">
                            <w:pPr>
                              <w:shd w:val="clear" w:color="auto" w:fill="EEECE1"/>
                              <w:spacing w:after="0"/>
                              <w:rPr>
                                <w:sz w:val="18"/>
                                <w:szCs w:val="18"/>
                              </w:rPr>
                            </w:pPr>
                            <w:r w:rsidRPr="00DE697D">
                              <w:rPr>
                                <w:sz w:val="18"/>
                                <w:szCs w:val="18"/>
                              </w:rPr>
                              <w:t>A3: with responsibility and accountability for own learning and practice and in collaboration with others within broad parameters</w:t>
                            </w:r>
                          </w:p>
                          <w:p w14:paraId="51E93EA4" w14:textId="77777777" w:rsidR="00DE697D" w:rsidRPr="00DE697D" w:rsidRDefault="00DE697D" w:rsidP="007E39EE">
                            <w:pPr>
                              <w:shd w:val="clear" w:color="auto" w:fill="EEECE1"/>
                              <w:spacing w:after="0"/>
                              <w:rPr>
                                <w:sz w:val="18"/>
                                <w:szCs w:val="18"/>
                              </w:rPr>
                            </w:pPr>
                            <w:r w:rsidRPr="00DE697D">
                              <w:rPr>
                                <w:sz w:val="18"/>
                                <w:szCs w:val="18"/>
                              </w:rPr>
                              <w:t>A4: to plan and execute project work and/or a piece of research and scholarship with some independence</w:t>
                            </w:r>
                          </w:p>
                        </w:txbxContent>
                      </wps:txbx>
                      <wps:bodyPr rot="0" vert="horz" wrap="square" lIns="91440" tIns="45720" rIns="91440" bIns="45720" anchor="t" anchorCtr="0">
                        <a:noAutofit/>
                      </wps:bodyPr>
                    </wps:wsp>
                  </a:graphicData>
                </a:graphic>
              </wp:inline>
            </w:drawing>
          </mc:Choice>
          <mc:Fallback>
            <w:pict>
              <v:shapetype w14:anchorId="0A45C2BD" id="_x0000_t202" coordsize="21600,21600" o:spt="202" path="m,l,21600r21600,l21600,xe">
                <v:stroke joinstyle="miter"/>
                <v:path gradientshapeok="t" o:connecttype="rect"/>
              </v:shapetype>
              <v:shape id="Text Box 2" o:spid="_x0000_s1026" type="#_x0000_t202" style="width:357.65pt;height:2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MEgIAACAEAAAOAAAAZHJzL2Uyb0RvYy54bWysU9uO0zAQfUfiHyy/07SlKd2o6WrpUoS0&#10;XKSFD3Acp7FwPGbsNlm+nrHT7VYLvCD8YHk84+OZM2fW10Nn2FGh12BLPptMOVNWQq3tvuTfvu5e&#10;rTjzQdhaGLCq5A/K8+vNyxfr3hVqDi2YWiEjEOuL3pW8DcEVWeZlqzrhJ+CUJWcD2IlAJu6zGkVP&#10;6J3J5tPpMusBa4cglfd0ezs6+SbhN42S4XPTeBWYKTnlFtKOaa/inm3WotijcK2WpzTEP2TRCW3p&#10;0zPUrQiCHVD/BtVpieChCRMJXQZNo6VKNVA1s+mzau5b4VSqhcjx7kyT/3+w8tPx3n1BFoa3MFAD&#10;UxHe3YH87pmFbSvsXt0gQt8qUdPHs0hZ1jtfnJ5Gqn3hI0jVf4SamiwOARLQ0GAXWaE6GaFTAx7O&#10;pKshMEmXi3wxn+U5Z5J8r5er5WqW2pKJ4vG5Qx/eK+hYPJQcqasJXhzvfIjpiOIxJP7mweh6p41J&#10;Bu6rrUF2FKSAXVqpgmdhxrK+5Ff5PB8Z+CvENK0/QXQ6kJSN7kq+OgeJIvL2ztZJaEFoM54pZWNP&#10;REbuRhbDUA0UGAmtoH4gShFGydKI0aEF/MlZT3Ituf9xEKg4Mx8steVqtlhEfSdjkb+Zk4GXnurS&#10;I6wkqJIHzsbjNqSZiIRZuKH2NToR+5TJKVeSYeL7NDJR55d2inoa7M0vAAAA//8DAFBLAwQUAAYA&#10;CAAAACEASOW44N0AAAAFAQAADwAAAGRycy9kb3ducmV2LnhtbEyPwU7DMBBE70j8g7VIXBB1Smka&#10;QpwKIYHgBgXB1Y23SYS9DvY2DX+P4QKXlUYzmnlbrSdnxYgh9p4UzGcZCKTGm55aBa8vd+cFiMia&#10;jLaeUMEXRljXx0eVLo0/0DOOG25FKqFYagUd81BKGZsOnY4zPyAlb+eD05xkaKUJ+pDKnZUXWZZL&#10;p3tKC50e8LbD5mOzdwqKy4fxPT4unt6afGev+Gw13n8GpU5PpptrEIwT/4XhBz+hQ52Ytn5PJgqr&#10;ID3Cvzd5q/lyAWKrYFlkOci6kv/p628AAAD//wMAUEsBAi0AFAAGAAgAAAAhALaDOJL+AAAA4QEA&#10;ABMAAAAAAAAAAAAAAAAAAAAAAFtDb250ZW50X1R5cGVzXS54bWxQSwECLQAUAAYACAAAACEAOP0h&#10;/9YAAACUAQAACwAAAAAAAAAAAAAAAAAvAQAAX3JlbHMvLnJlbHNQSwECLQAUAAYACAAAACEAQhfq&#10;TBICAAAgBAAADgAAAAAAAAAAAAAAAAAuAgAAZHJzL2Uyb0RvYy54bWxQSwECLQAUAAYACAAAACEA&#10;SOW44N0AAAAFAQAADwAAAAAAAAAAAAAAAABsBAAAZHJzL2Rvd25yZXYueG1sUEsFBgAAAAAEAAQA&#10;8wAAAHYFAAAAAA==&#10;">
                <v:textbox>
                  <w:txbxContent>
                    <w:p w14:paraId="577EA5C7" w14:textId="77777777" w:rsidR="008B2A98" w:rsidRPr="00DE697D" w:rsidRDefault="00DE697D" w:rsidP="007E39EE">
                      <w:pPr>
                        <w:shd w:val="clear" w:color="auto" w:fill="EEECE1"/>
                        <w:spacing w:after="0"/>
                        <w:rPr>
                          <w:b/>
                          <w:sz w:val="18"/>
                          <w:szCs w:val="18"/>
                        </w:rPr>
                      </w:pPr>
                      <w:r w:rsidRPr="00DE697D">
                        <w:rPr>
                          <w:b/>
                          <w:sz w:val="18"/>
                          <w:szCs w:val="18"/>
                        </w:rPr>
                        <w:t>Learning Outcome Descriptors at AQF Level 8</w:t>
                      </w:r>
                    </w:p>
                    <w:p w14:paraId="30AAAEAB" w14:textId="77777777" w:rsidR="00DE697D" w:rsidRPr="00DE697D" w:rsidRDefault="00DE697D" w:rsidP="007E39EE">
                      <w:pPr>
                        <w:shd w:val="clear" w:color="auto" w:fill="EEECE1"/>
                        <w:spacing w:after="0"/>
                        <w:rPr>
                          <w:b/>
                          <w:sz w:val="18"/>
                          <w:szCs w:val="18"/>
                        </w:rPr>
                      </w:pPr>
                      <w:r w:rsidRPr="00DE697D">
                        <w:rPr>
                          <w:b/>
                          <w:sz w:val="18"/>
                          <w:szCs w:val="18"/>
                        </w:rPr>
                        <w:t>Knowledge</w:t>
                      </w:r>
                    </w:p>
                    <w:p w14:paraId="1EFB94C3" w14:textId="77777777" w:rsidR="00DE697D" w:rsidRPr="00DE697D" w:rsidRDefault="00DE697D" w:rsidP="007E39EE">
                      <w:pPr>
                        <w:shd w:val="clear" w:color="auto" w:fill="EEECE1"/>
                        <w:spacing w:after="0"/>
                        <w:rPr>
                          <w:sz w:val="18"/>
                          <w:szCs w:val="18"/>
                        </w:rPr>
                      </w:pPr>
                      <w:r w:rsidRPr="00DE697D">
                        <w:rPr>
                          <w:sz w:val="18"/>
                          <w:szCs w:val="18"/>
                        </w:rPr>
                        <w:t>K1: coherent and advanced knowledge of the underlying principles and concepts in one or more disciplines</w:t>
                      </w:r>
                    </w:p>
                    <w:p w14:paraId="3486D0FC" w14:textId="77777777" w:rsidR="00DE697D" w:rsidRPr="00DE697D" w:rsidRDefault="00DE697D" w:rsidP="007E39EE">
                      <w:pPr>
                        <w:shd w:val="clear" w:color="auto" w:fill="EEECE1"/>
                        <w:spacing w:after="0"/>
                        <w:rPr>
                          <w:sz w:val="18"/>
                          <w:szCs w:val="18"/>
                        </w:rPr>
                      </w:pPr>
                      <w:r w:rsidRPr="00DE697D">
                        <w:rPr>
                          <w:sz w:val="18"/>
                          <w:szCs w:val="18"/>
                        </w:rPr>
                        <w:t>K2: knowledge of research principles and methods</w:t>
                      </w:r>
                    </w:p>
                    <w:p w14:paraId="330C2CB6" w14:textId="77777777" w:rsidR="00DE697D" w:rsidRPr="00DE697D" w:rsidRDefault="00DE697D" w:rsidP="007E39EE">
                      <w:pPr>
                        <w:shd w:val="clear" w:color="auto" w:fill="EEECE1"/>
                        <w:spacing w:after="0"/>
                        <w:rPr>
                          <w:b/>
                          <w:sz w:val="18"/>
                          <w:szCs w:val="18"/>
                        </w:rPr>
                      </w:pPr>
                      <w:r w:rsidRPr="00DE697D">
                        <w:rPr>
                          <w:b/>
                          <w:sz w:val="18"/>
                          <w:szCs w:val="18"/>
                        </w:rPr>
                        <w:t>Skills</w:t>
                      </w:r>
                    </w:p>
                    <w:p w14:paraId="751C21CC" w14:textId="77777777" w:rsidR="00DE697D" w:rsidRPr="00DE697D" w:rsidRDefault="00DE697D" w:rsidP="007E39EE">
                      <w:pPr>
                        <w:shd w:val="clear" w:color="auto" w:fill="EEECE1"/>
                        <w:spacing w:after="0"/>
                        <w:rPr>
                          <w:sz w:val="18"/>
                          <w:szCs w:val="18"/>
                        </w:rPr>
                      </w:pPr>
                      <w:r w:rsidRPr="00DE697D">
                        <w:rPr>
                          <w:sz w:val="18"/>
                          <w:szCs w:val="18"/>
                        </w:rPr>
                        <w:t>S1: cognitive skills to review, analyse, consolidate and synthesise knowledge to identify and provide solutions to complex problem with intellectual independence</w:t>
                      </w:r>
                    </w:p>
                    <w:p w14:paraId="53498D96" w14:textId="77777777" w:rsidR="00DE697D" w:rsidRPr="00DE697D" w:rsidRDefault="00DE697D" w:rsidP="007E39EE">
                      <w:pPr>
                        <w:shd w:val="clear" w:color="auto" w:fill="EEECE1"/>
                        <w:spacing w:after="0"/>
                        <w:rPr>
                          <w:sz w:val="18"/>
                          <w:szCs w:val="18"/>
                        </w:rPr>
                      </w:pPr>
                      <w:r w:rsidRPr="00DE697D">
                        <w:rPr>
                          <w:sz w:val="18"/>
                          <w:szCs w:val="18"/>
                        </w:rPr>
                        <w:t>S2: cognitive and technical skills to demonstrate a broad understanding of a body of knowledge and theoretical concepts with advanced understanding in some areas</w:t>
                      </w:r>
                    </w:p>
                    <w:p w14:paraId="47C9A4B5" w14:textId="77777777" w:rsidR="00DE697D" w:rsidRPr="00DE697D" w:rsidRDefault="00DE697D" w:rsidP="007E39EE">
                      <w:pPr>
                        <w:shd w:val="clear" w:color="auto" w:fill="EEECE1"/>
                        <w:spacing w:after="0"/>
                        <w:rPr>
                          <w:sz w:val="18"/>
                          <w:szCs w:val="18"/>
                        </w:rPr>
                      </w:pPr>
                      <w:r w:rsidRPr="00DE697D">
                        <w:rPr>
                          <w:sz w:val="18"/>
                          <w:szCs w:val="18"/>
                        </w:rPr>
                        <w:t>S3: cognitive skills to exercise critical thinking and judgement in developing new understanding</w:t>
                      </w:r>
                    </w:p>
                    <w:p w14:paraId="1DC09F34" w14:textId="77777777" w:rsidR="00DE697D" w:rsidRPr="00DE697D" w:rsidRDefault="00DE697D" w:rsidP="007E39EE">
                      <w:pPr>
                        <w:shd w:val="clear" w:color="auto" w:fill="EEECE1"/>
                        <w:spacing w:after="0"/>
                        <w:rPr>
                          <w:sz w:val="18"/>
                          <w:szCs w:val="18"/>
                        </w:rPr>
                      </w:pPr>
                      <w:r w:rsidRPr="00DE697D">
                        <w:rPr>
                          <w:sz w:val="18"/>
                          <w:szCs w:val="18"/>
                        </w:rPr>
                        <w:t>S4: technical skills to design and use in a research project</w:t>
                      </w:r>
                    </w:p>
                    <w:p w14:paraId="01A85381" w14:textId="77777777" w:rsidR="00DE697D" w:rsidRPr="00DE697D" w:rsidRDefault="00DE697D" w:rsidP="007E39EE">
                      <w:pPr>
                        <w:shd w:val="clear" w:color="auto" w:fill="EEECE1"/>
                        <w:spacing w:after="0"/>
                        <w:rPr>
                          <w:sz w:val="18"/>
                          <w:szCs w:val="18"/>
                        </w:rPr>
                      </w:pPr>
                      <w:r w:rsidRPr="00DE697D">
                        <w:rPr>
                          <w:sz w:val="18"/>
                          <w:szCs w:val="18"/>
                        </w:rPr>
                        <w:t>S5: communication skills to present clear and coherent exposition of knowledge and ideas to a variety of audiences</w:t>
                      </w:r>
                    </w:p>
                    <w:p w14:paraId="31982586" w14:textId="77777777" w:rsidR="00DE697D" w:rsidRPr="00DE697D" w:rsidRDefault="00DE697D" w:rsidP="007E39EE">
                      <w:pPr>
                        <w:shd w:val="clear" w:color="auto" w:fill="EEECE1"/>
                        <w:spacing w:after="0"/>
                        <w:rPr>
                          <w:b/>
                          <w:sz w:val="18"/>
                          <w:szCs w:val="18"/>
                        </w:rPr>
                      </w:pPr>
                      <w:r w:rsidRPr="00DE697D">
                        <w:rPr>
                          <w:b/>
                          <w:sz w:val="18"/>
                          <w:szCs w:val="18"/>
                        </w:rPr>
                        <w:t>Application of Knowledge and Skills</w:t>
                      </w:r>
                    </w:p>
                    <w:p w14:paraId="34E45F39" w14:textId="77777777" w:rsidR="00DE697D" w:rsidRPr="00DE697D" w:rsidRDefault="00DE697D" w:rsidP="007E39EE">
                      <w:pPr>
                        <w:shd w:val="clear" w:color="auto" w:fill="EEECE1"/>
                        <w:spacing w:after="0"/>
                        <w:rPr>
                          <w:sz w:val="18"/>
                          <w:szCs w:val="18"/>
                        </w:rPr>
                      </w:pPr>
                      <w:r w:rsidRPr="00DE697D">
                        <w:rPr>
                          <w:sz w:val="18"/>
                          <w:szCs w:val="18"/>
                        </w:rPr>
                        <w:t>A1: with initiative and judgement in professional practice and/or scholarship</w:t>
                      </w:r>
                    </w:p>
                    <w:p w14:paraId="3825CF02" w14:textId="77777777" w:rsidR="00DE697D" w:rsidRPr="00DE697D" w:rsidRDefault="00DE697D" w:rsidP="007E39EE">
                      <w:pPr>
                        <w:shd w:val="clear" w:color="auto" w:fill="EEECE1"/>
                        <w:spacing w:after="0"/>
                        <w:rPr>
                          <w:sz w:val="18"/>
                          <w:szCs w:val="18"/>
                        </w:rPr>
                      </w:pPr>
                      <w:r w:rsidRPr="00DE697D">
                        <w:rPr>
                          <w:sz w:val="18"/>
                          <w:szCs w:val="18"/>
                        </w:rPr>
                        <w:t>A2: to adapt knowledge and skills in diverse contexts</w:t>
                      </w:r>
                    </w:p>
                    <w:p w14:paraId="1D8351E3" w14:textId="77777777" w:rsidR="00DE697D" w:rsidRPr="00DE697D" w:rsidRDefault="00DE697D" w:rsidP="007E39EE">
                      <w:pPr>
                        <w:shd w:val="clear" w:color="auto" w:fill="EEECE1"/>
                        <w:spacing w:after="0"/>
                        <w:rPr>
                          <w:sz w:val="18"/>
                          <w:szCs w:val="18"/>
                        </w:rPr>
                      </w:pPr>
                      <w:r w:rsidRPr="00DE697D">
                        <w:rPr>
                          <w:sz w:val="18"/>
                          <w:szCs w:val="18"/>
                        </w:rPr>
                        <w:t>A3: with responsibility and accountability for own learning and practice and in collaboration with others within broad parameters</w:t>
                      </w:r>
                    </w:p>
                    <w:p w14:paraId="51E93EA4" w14:textId="77777777" w:rsidR="00DE697D" w:rsidRPr="00DE697D" w:rsidRDefault="00DE697D" w:rsidP="007E39EE">
                      <w:pPr>
                        <w:shd w:val="clear" w:color="auto" w:fill="EEECE1"/>
                        <w:spacing w:after="0"/>
                        <w:rPr>
                          <w:sz w:val="18"/>
                          <w:szCs w:val="18"/>
                        </w:rPr>
                      </w:pPr>
                      <w:r w:rsidRPr="00DE697D">
                        <w:rPr>
                          <w:sz w:val="18"/>
                          <w:szCs w:val="18"/>
                        </w:rPr>
                        <w:t>A4: to plan and execute project work and/or a piece of research and scholarship with some independence</w:t>
                      </w:r>
                    </w:p>
                  </w:txbxContent>
                </v:textbox>
                <w10:anchorlock/>
              </v:shape>
            </w:pict>
          </mc:Fallback>
        </mc:AlternateContent>
      </w:r>
    </w:p>
    <w:p w14:paraId="7B7E3B98" w14:textId="52E4C34F" w:rsidR="002A481E" w:rsidRPr="000D7E6E" w:rsidRDefault="002A6D19" w:rsidP="00A95046">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Learning resources</w:t>
      </w:r>
    </w:p>
    <w:p w14:paraId="510E00E1" w14:textId="77777777" w:rsidR="000D7E6E" w:rsidRPr="000D7E6E" w:rsidRDefault="000D7E6E" w:rsidP="000D7E6E">
      <w:pPr>
        <w:pStyle w:val="ListParagraph"/>
        <w:autoSpaceDE w:val="0"/>
        <w:autoSpaceDN w:val="0"/>
        <w:adjustRightInd w:val="0"/>
        <w:spacing w:after="0" w:line="240" w:lineRule="auto"/>
        <w:rPr>
          <w:rFonts w:asciiTheme="minorHAnsi" w:hAnsiTheme="minorHAnsi" w:cstheme="minorHAnsi"/>
          <w:color w:val="000000" w:themeColor="text1"/>
          <w:lang w:val="en-US"/>
        </w:rPr>
      </w:pPr>
      <w:r w:rsidRPr="000D7E6E">
        <w:rPr>
          <w:rFonts w:asciiTheme="minorHAnsi" w:hAnsiTheme="minorHAnsi" w:cstheme="minorHAnsi"/>
          <w:color w:val="000000" w:themeColor="text1"/>
          <w:lang w:val="en-US"/>
        </w:rPr>
        <w:t>R.L. Burden and J.D. Faires, Numerical Analysis, 9th edition, Brooks and Cole</w:t>
      </w:r>
    </w:p>
    <w:p w14:paraId="3075DE51" w14:textId="572C8180" w:rsidR="008B2CA9" w:rsidRPr="000D7E6E" w:rsidRDefault="008B2CA9" w:rsidP="000D7E6E">
      <w:pPr>
        <w:pStyle w:val="ListParagraph"/>
        <w:numPr>
          <w:ilvl w:val="0"/>
          <w:numId w:val="6"/>
        </w:numPr>
        <w:rPr>
          <w:rFonts w:asciiTheme="minorHAnsi" w:hAnsiTheme="minorHAnsi" w:cstheme="minorHAnsi"/>
          <w:b/>
          <w:bCs/>
          <w:color w:val="000000" w:themeColor="text1"/>
        </w:rPr>
      </w:pPr>
      <w:r w:rsidRPr="000D7E6E">
        <w:rPr>
          <w:rFonts w:asciiTheme="minorHAnsi" w:hAnsiTheme="minorHAnsi" w:cstheme="minorHAnsi"/>
          <w:color w:val="000000" w:themeColor="text1"/>
          <w:lang w:val="en-US"/>
        </w:rPr>
        <w:t>Brockwell, P. and Davis, R., An Introduction to Time Series and Forecasting, Springer-Verlag, 1996.</w:t>
      </w:r>
    </w:p>
    <w:p w14:paraId="73969BE0" w14:textId="77777777" w:rsidR="002A481E" w:rsidRPr="000D7E6E" w:rsidRDefault="002A481E" w:rsidP="000D7E6E">
      <w:pPr>
        <w:rPr>
          <w:rFonts w:asciiTheme="minorHAnsi" w:hAnsiTheme="minorHAnsi" w:cstheme="minorHAnsi"/>
          <w:b/>
          <w:color w:val="000000" w:themeColor="text1"/>
        </w:rPr>
      </w:pPr>
    </w:p>
    <w:p w14:paraId="73E6D0EA" w14:textId="77777777" w:rsidR="002A481E" w:rsidRPr="000D7E6E" w:rsidRDefault="002A6D19" w:rsidP="00180933">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47"/>
        <w:gridCol w:w="1418"/>
        <w:gridCol w:w="1417"/>
        <w:gridCol w:w="1418"/>
        <w:gridCol w:w="1276"/>
        <w:gridCol w:w="1224"/>
      </w:tblGrid>
      <w:tr w:rsidR="000D7E6E" w:rsidRPr="000D7E6E" w14:paraId="34DD71BF" w14:textId="77777777" w:rsidTr="008B2CA9">
        <w:tc>
          <w:tcPr>
            <w:tcW w:w="9016" w:type="dxa"/>
            <w:gridSpan w:val="7"/>
            <w:shd w:val="clear" w:color="auto" w:fill="auto"/>
          </w:tcPr>
          <w:p w14:paraId="78E99A9D" w14:textId="77777777" w:rsidR="00180933" w:rsidRPr="000D7E6E" w:rsidRDefault="00180933"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Exam/assignment/c</w:t>
            </w:r>
            <w:r w:rsidR="006266E1" w:rsidRPr="000D7E6E">
              <w:rPr>
                <w:rFonts w:asciiTheme="minorHAnsi" w:hAnsiTheme="minorHAnsi" w:cstheme="minorHAnsi"/>
                <w:b/>
                <w:color w:val="000000" w:themeColor="text1"/>
              </w:rPr>
              <w:t>lass</w:t>
            </w:r>
            <w:r w:rsidRPr="000D7E6E">
              <w:rPr>
                <w:rFonts w:asciiTheme="minorHAnsi" w:hAnsiTheme="minorHAnsi" w:cstheme="minorHAnsi"/>
                <w:b/>
                <w:color w:val="000000" w:themeColor="text1"/>
              </w:rPr>
              <w:t>work breakdown</w:t>
            </w:r>
          </w:p>
        </w:tc>
      </w:tr>
      <w:tr w:rsidR="000D7E6E" w:rsidRPr="000D7E6E" w14:paraId="18467676" w14:textId="77777777" w:rsidTr="00775ADC">
        <w:tc>
          <w:tcPr>
            <w:tcW w:w="1416" w:type="dxa"/>
            <w:shd w:val="clear" w:color="auto" w:fill="auto"/>
          </w:tcPr>
          <w:p w14:paraId="2E6177D7" w14:textId="7D3FCDE8" w:rsidR="00180933" w:rsidRPr="000D7E6E" w:rsidRDefault="00775ADC" w:rsidP="007E39EE">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Report</w:t>
            </w:r>
          </w:p>
        </w:tc>
        <w:tc>
          <w:tcPr>
            <w:tcW w:w="847" w:type="dxa"/>
            <w:shd w:val="clear" w:color="auto" w:fill="auto"/>
          </w:tcPr>
          <w:p w14:paraId="6C3F4992" w14:textId="7464CDD9" w:rsidR="00180933" w:rsidRPr="000D7E6E" w:rsidRDefault="00775ADC" w:rsidP="007E39EE">
            <w:pPr>
              <w:spacing w:after="0" w:line="240" w:lineRule="auto"/>
              <w:rPr>
                <w:rFonts w:asciiTheme="minorHAnsi" w:hAnsiTheme="minorHAnsi" w:cstheme="minorHAnsi"/>
                <w:b/>
                <w:color w:val="000000" w:themeColor="text1"/>
              </w:rPr>
            </w:pPr>
            <w:r>
              <w:rPr>
                <w:rFonts w:asciiTheme="minorHAnsi" w:hAnsiTheme="minorHAnsi" w:cstheme="minorHAnsi"/>
                <w:color w:val="000000" w:themeColor="text1"/>
                <w:highlight w:val="yellow"/>
              </w:rPr>
              <w:t>2</w:t>
            </w:r>
            <w:r w:rsidR="000D7E6E" w:rsidRPr="005F2421">
              <w:rPr>
                <w:rFonts w:asciiTheme="minorHAnsi" w:hAnsiTheme="minorHAnsi" w:cstheme="minorHAnsi"/>
                <w:color w:val="000000" w:themeColor="text1"/>
                <w:highlight w:val="yellow"/>
              </w:rPr>
              <w:t>0</w:t>
            </w:r>
            <w:r w:rsidR="008B2CA9" w:rsidRPr="005F2421">
              <w:rPr>
                <w:rFonts w:asciiTheme="minorHAnsi" w:hAnsiTheme="minorHAnsi" w:cstheme="minorHAnsi"/>
                <w:color w:val="000000" w:themeColor="text1"/>
                <w:highlight w:val="yellow"/>
              </w:rPr>
              <w:t>%</w:t>
            </w:r>
          </w:p>
        </w:tc>
        <w:tc>
          <w:tcPr>
            <w:tcW w:w="1418" w:type="dxa"/>
            <w:shd w:val="clear" w:color="auto" w:fill="auto"/>
          </w:tcPr>
          <w:p w14:paraId="52F65768" w14:textId="74559C1C" w:rsidR="00180933" w:rsidRPr="000D7E6E" w:rsidRDefault="00775ADC" w:rsidP="007E39EE">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Practical Assessment</w:t>
            </w:r>
          </w:p>
        </w:tc>
        <w:tc>
          <w:tcPr>
            <w:tcW w:w="1417" w:type="dxa"/>
            <w:shd w:val="clear" w:color="auto" w:fill="auto"/>
          </w:tcPr>
          <w:p w14:paraId="4F8403E0" w14:textId="6BE2295D" w:rsidR="00180933" w:rsidRPr="000D7E6E" w:rsidRDefault="00775ADC" w:rsidP="007E39EE">
            <w:pPr>
              <w:spacing w:after="0" w:line="240" w:lineRule="auto"/>
              <w:rPr>
                <w:rFonts w:asciiTheme="minorHAnsi" w:hAnsiTheme="minorHAnsi" w:cstheme="minorHAnsi"/>
                <w:b/>
                <w:color w:val="000000" w:themeColor="text1"/>
              </w:rPr>
            </w:pPr>
            <w:r>
              <w:rPr>
                <w:rFonts w:asciiTheme="minorHAnsi" w:hAnsiTheme="minorHAnsi" w:cstheme="minorHAnsi"/>
                <w:color w:val="000000" w:themeColor="text1"/>
                <w:highlight w:val="yellow"/>
              </w:rPr>
              <w:t>3</w:t>
            </w:r>
            <w:r w:rsidR="008B2CA9" w:rsidRPr="005F2421">
              <w:rPr>
                <w:rFonts w:asciiTheme="minorHAnsi" w:hAnsiTheme="minorHAnsi" w:cstheme="minorHAnsi"/>
                <w:color w:val="000000" w:themeColor="text1"/>
                <w:highlight w:val="yellow"/>
              </w:rPr>
              <w:t>0%</w:t>
            </w:r>
          </w:p>
        </w:tc>
        <w:tc>
          <w:tcPr>
            <w:tcW w:w="1418" w:type="dxa"/>
            <w:shd w:val="clear" w:color="auto" w:fill="auto"/>
          </w:tcPr>
          <w:p w14:paraId="16959313" w14:textId="752B804D" w:rsidR="00180933" w:rsidRPr="000D7E6E" w:rsidRDefault="00775ADC" w:rsidP="007E39EE">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In class Asses</w:t>
            </w:r>
          </w:p>
        </w:tc>
        <w:tc>
          <w:tcPr>
            <w:tcW w:w="2500" w:type="dxa"/>
            <w:gridSpan w:val="2"/>
            <w:shd w:val="clear" w:color="auto" w:fill="auto"/>
          </w:tcPr>
          <w:p w14:paraId="03380C8F" w14:textId="57980C96" w:rsidR="00180933" w:rsidRPr="000D7E6E" w:rsidRDefault="00775ADC" w:rsidP="007E39EE">
            <w:pPr>
              <w:spacing w:after="0" w:line="240" w:lineRule="auto"/>
              <w:rPr>
                <w:rFonts w:asciiTheme="minorHAnsi" w:hAnsiTheme="minorHAnsi" w:cstheme="minorHAnsi"/>
                <w:b/>
                <w:color w:val="000000" w:themeColor="text1"/>
              </w:rPr>
            </w:pPr>
            <w:r>
              <w:rPr>
                <w:rFonts w:asciiTheme="minorHAnsi" w:hAnsiTheme="minorHAnsi" w:cstheme="minorHAnsi"/>
                <w:color w:val="000000" w:themeColor="text1"/>
                <w:highlight w:val="yellow"/>
              </w:rPr>
              <w:t>50</w:t>
            </w:r>
            <w:r w:rsidR="00180933" w:rsidRPr="005F2421">
              <w:rPr>
                <w:rFonts w:asciiTheme="minorHAnsi" w:hAnsiTheme="minorHAnsi" w:cstheme="minorHAnsi"/>
                <w:color w:val="000000" w:themeColor="text1"/>
                <w:highlight w:val="yellow"/>
              </w:rPr>
              <w:t xml:space="preserve"> %</w:t>
            </w:r>
          </w:p>
        </w:tc>
      </w:tr>
      <w:tr w:rsidR="000D7E6E" w:rsidRPr="000D7E6E" w14:paraId="15851FA1" w14:textId="77777777" w:rsidTr="008B2CA9">
        <w:tc>
          <w:tcPr>
            <w:tcW w:w="9016" w:type="dxa"/>
            <w:gridSpan w:val="7"/>
            <w:shd w:val="clear" w:color="auto" w:fill="auto"/>
          </w:tcPr>
          <w:p w14:paraId="623B3C4C" w14:textId="77777777" w:rsidR="00180933" w:rsidRPr="000D7E6E" w:rsidRDefault="00180933" w:rsidP="007E39EE">
            <w:pPr>
              <w:spacing w:after="0" w:line="240" w:lineRule="auto"/>
              <w:rPr>
                <w:rFonts w:asciiTheme="minorHAnsi" w:hAnsiTheme="minorHAnsi" w:cstheme="minorHAnsi"/>
                <w:b/>
                <w:color w:val="000000" w:themeColor="text1"/>
              </w:rPr>
            </w:pPr>
          </w:p>
        </w:tc>
      </w:tr>
      <w:tr w:rsidR="00775ADC" w:rsidRPr="000D7E6E" w14:paraId="3A3B9232" w14:textId="77777777" w:rsidTr="00775ADC">
        <w:tc>
          <w:tcPr>
            <w:tcW w:w="2263" w:type="dxa"/>
            <w:gridSpan w:val="2"/>
            <w:shd w:val="clear" w:color="auto" w:fill="auto"/>
          </w:tcPr>
          <w:p w14:paraId="2F1B2C2C" w14:textId="77777777" w:rsidR="00775ADC" w:rsidRPr="000D7E6E" w:rsidRDefault="00775ADC"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Assignment due dates</w:t>
            </w:r>
          </w:p>
        </w:tc>
        <w:tc>
          <w:tcPr>
            <w:tcW w:w="1418" w:type="dxa"/>
            <w:shd w:val="clear" w:color="auto" w:fill="auto"/>
          </w:tcPr>
          <w:p w14:paraId="407A4ECE" w14:textId="0367A3AD" w:rsidR="00775ADC" w:rsidRPr="000D7E6E" w:rsidRDefault="00775ADC"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Week </w:t>
            </w:r>
            <w:r>
              <w:rPr>
                <w:rFonts w:asciiTheme="minorHAnsi" w:hAnsiTheme="minorHAnsi" w:cstheme="minorHAnsi"/>
                <w:b/>
                <w:color w:val="000000" w:themeColor="text1"/>
              </w:rPr>
              <w:t xml:space="preserve">4 </w:t>
            </w:r>
            <w:proofErr w:type="gramStart"/>
            <w:r>
              <w:rPr>
                <w:rFonts w:asciiTheme="minorHAnsi" w:hAnsiTheme="minorHAnsi" w:cstheme="minorHAnsi"/>
                <w:b/>
                <w:color w:val="000000" w:themeColor="text1"/>
              </w:rPr>
              <w:t>( Practical</w:t>
            </w:r>
            <w:proofErr w:type="gramEnd"/>
            <w:r>
              <w:rPr>
                <w:rFonts w:asciiTheme="minorHAnsi" w:hAnsiTheme="minorHAnsi" w:cstheme="minorHAnsi"/>
                <w:b/>
                <w:color w:val="000000" w:themeColor="text1"/>
              </w:rPr>
              <w:t>)</w:t>
            </w:r>
          </w:p>
        </w:tc>
        <w:tc>
          <w:tcPr>
            <w:tcW w:w="1417" w:type="dxa"/>
            <w:shd w:val="clear" w:color="auto" w:fill="auto"/>
          </w:tcPr>
          <w:p w14:paraId="2F2DFEDE" w14:textId="5F3370FD" w:rsidR="00775ADC" w:rsidRPr="000D7E6E" w:rsidRDefault="00775ADC"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Week </w:t>
            </w:r>
            <w:r>
              <w:rPr>
                <w:rFonts w:asciiTheme="minorHAnsi" w:hAnsiTheme="minorHAnsi" w:cstheme="minorHAnsi"/>
                <w:b/>
                <w:color w:val="000000" w:themeColor="text1"/>
              </w:rPr>
              <w:t>6 (In-class test)</w:t>
            </w:r>
          </w:p>
        </w:tc>
        <w:tc>
          <w:tcPr>
            <w:tcW w:w="1418" w:type="dxa"/>
            <w:shd w:val="clear" w:color="auto" w:fill="auto"/>
          </w:tcPr>
          <w:p w14:paraId="12974FCF" w14:textId="17E1AB8E" w:rsidR="00775ADC" w:rsidRPr="000D7E6E" w:rsidRDefault="00775ADC" w:rsidP="000D7E6E">
            <w:pPr>
              <w:spacing w:after="0" w:line="240" w:lineRule="auto"/>
              <w:rPr>
                <w:rFonts w:asciiTheme="minorHAnsi" w:hAnsiTheme="minorHAnsi" w:cstheme="minorHAnsi"/>
                <w:b/>
                <w:color w:val="000000" w:themeColor="text1"/>
              </w:rPr>
            </w:pPr>
            <w:r>
              <w:rPr>
                <w:rStyle w:val="PlaceholderText"/>
              </w:rPr>
              <w:t>Week 7 (Practical)</w:t>
            </w:r>
          </w:p>
        </w:tc>
        <w:tc>
          <w:tcPr>
            <w:tcW w:w="1276" w:type="dxa"/>
            <w:shd w:val="clear" w:color="auto" w:fill="auto"/>
          </w:tcPr>
          <w:p w14:paraId="1C804882" w14:textId="77777777" w:rsidR="00775ADC" w:rsidRPr="000D7E6E" w:rsidRDefault="00775ADC" w:rsidP="000D7E6E">
            <w:pPr>
              <w:spacing w:after="0" w:line="240" w:lineRule="auto"/>
              <w:rPr>
                <w:rFonts w:asciiTheme="minorHAnsi" w:hAnsiTheme="minorHAnsi" w:cstheme="minorHAnsi"/>
                <w:b/>
                <w:color w:val="000000" w:themeColor="text1"/>
              </w:rPr>
            </w:pPr>
            <w:r>
              <w:rPr>
                <w:rStyle w:val="PlaceholderText"/>
              </w:rPr>
              <w:t>Week 11 (Practical)</w:t>
            </w:r>
          </w:p>
        </w:tc>
        <w:tc>
          <w:tcPr>
            <w:tcW w:w="1224" w:type="dxa"/>
            <w:shd w:val="clear" w:color="auto" w:fill="auto"/>
          </w:tcPr>
          <w:p w14:paraId="51DD84C6" w14:textId="095DE891" w:rsidR="00775ADC" w:rsidRPr="000D7E6E" w:rsidRDefault="00775ADC" w:rsidP="000D7E6E">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 xml:space="preserve">Week 12 </w:t>
            </w:r>
            <w:proofErr w:type="gramStart"/>
            <w:r>
              <w:rPr>
                <w:rFonts w:asciiTheme="minorHAnsi" w:hAnsiTheme="minorHAnsi" w:cstheme="minorHAnsi"/>
                <w:b/>
                <w:color w:val="000000" w:themeColor="text1"/>
              </w:rPr>
              <w:t>( In</w:t>
            </w:r>
            <w:proofErr w:type="gramEnd"/>
            <w:r>
              <w:rPr>
                <w:rFonts w:asciiTheme="minorHAnsi" w:hAnsiTheme="minorHAnsi" w:cstheme="minorHAnsi"/>
                <w:b/>
                <w:color w:val="000000" w:themeColor="text1"/>
              </w:rPr>
              <w:t>-class test)</w:t>
            </w:r>
          </w:p>
        </w:tc>
      </w:tr>
      <w:tr w:rsidR="000D7E6E" w:rsidRPr="000D7E6E" w14:paraId="181371E9" w14:textId="77777777" w:rsidTr="008B2CA9">
        <w:tc>
          <w:tcPr>
            <w:tcW w:w="9016" w:type="dxa"/>
            <w:gridSpan w:val="7"/>
            <w:shd w:val="clear" w:color="auto" w:fill="auto"/>
          </w:tcPr>
          <w:p w14:paraId="1A646215" w14:textId="77777777" w:rsidR="00180933" w:rsidRPr="000D7E6E" w:rsidRDefault="00180933" w:rsidP="007E39EE">
            <w:pPr>
              <w:spacing w:after="0" w:line="240" w:lineRule="auto"/>
              <w:rPr>
                <w:rFonts w:asciiTheme="minorHAnsi" w:hAnsiTheme="minorHAnsi" w:cstheme="minorHAnsi"/>
                <w:b/>
                <w:color w:val="000000" w:themeColor="text1"/>
              </w:rPr>
            </w:pPr>
          </w:p>
        </w:tc>
      </w:tr>
      <w:tr w:rsidR="008B2CA9" w:rsidRPr="000D7E6E" w14:paraId="6EF78FE1" w14:textId="77777777" w:rsidTr="00775ADC">
        <w:tc>
          <w:tcPr>
            <w:tcW w:w="5098" w:type="dxa"/>
            <w:gridSpan w:val="4"/>
            <w:shd w:val="clear" w:color="auto" w:fill="auto"/>
          </w:tcPr>
          <w:p w14:paraId="3D05A68D" w14:textId="77777777" w:rsidR="00180933" w:rsidRPr="000D7E6E" w:rsidRDefault="00180933"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Approximate exam date</w:t>
            </w:r>
          </w:p>
        </w:tc>
        <w:tc>
          <w:tcPr>
            <w:tcW w:w="3918"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0D7E6E" w:rsidRPr="000D7E6E" w14:paraId="38137977" w14:textId="77777777" w:rsidTr="005617A9">
              <w:trPr>
                <w:trHeight w:val="106"/>
              </w:trPr>
              <w:tc>
                <w:tcPr>
                  <w:tcW w:w="0" w:type="auto"/>
                </w:tcPr>
                <w:p w14:paraId="4F48D4AB" w14:textId="14B6B379" w:rsidR="000D7E6E" w:rsidRPr="000D7E6E" w:rsidRDefault="000D7E6E" w:rsidP="000D7E6E">
                  <w:pPr>
                    <w:pStyle w:val="Default"/>
                    <w:rPr>
                      <w:rFonts w:asciiTheme="minorHAnsi" w:hAnsiTheme="minorHAnsi" w:cstheme="minorHAnsi"/>
                      <w:color w:val="000000" w:themeColor="text1"/>
                      <w:sz w:val="22"/>
                      <w:szCs w:val="22"/>
                    </w:rPr>
                  </w:pPr>
                </w:p>
              </w:tc>
            </w:tr>
          </w:tbl>
          <w:p w14:paraId="1CD33DD3" w14:textId="58D4BC04" w:rsidR="00180933" w:rsidRPr="000D7E6E" w:rsidRDefault="00FC4387" w:rsidP="007E39EE">
            <w:pPr>
              <w:spacing w:after="0" w:line="240" w:lineRule="auto"/>
              <w:rPr>
                <w:rFonts w:asciiTheme="minorHAnsi" w:hAnsiTheme="minorHAnsi" w:cstheme="minorHAnsi"/>
                <w:b/>
                <w:color w:val="000000" w:themeColor="text1"/>
              </w:rPr>
            </w:pPr>
            <w:r w:rsidRPr="00FC4387">
              <w:rPr>
                <w:rFonts w:asciiTheme="minorHAnsi" w:hAnsiTheme="minorHAnsi" w:cstheme="minorHAnsi"/>
                <w:b/>
                <w:color w:val="000000" w:themeColor="text1"/>
                <w:highlight w:val="yellow"/>
              </w:rPr>
              <w:t>TBA</w:t>
            </w:r>
          </w:p>
        </w:tc>
      </w:tr>
    </w:tbl>
    <w:p w14:paraId="2A57AED7" w14:textId="77777777" w:rsidR="00180933" w:rsidRPr="000D7E6E" w:rsidRDefault="00180933" w:rsidP="00180933">
      <w:pPr>
        <w:rPr>
          <w:rFonts w:asciiTheme="minorHAnsi" w:hAnsiTheme="minorHAnsi" w:cstheme="minorHAnsi"/>
          <w:b/>
          <w:color w:val="000000" w:themeColor="text1"/>
        </w:rPr>
      </w:pPr>
    </w:p>
    <w:p w14:paraId="69AF4FD0" w14:textId="77777777" w:rsidR="008B2CA9" w:rsidRPr="000D7E6E" w:rsidRDefault="008B2CA9" w:rsidP="008B2CA9">
      <w:pPr>
        <w:rPr>
          <w:rFonts w:asciiTheme="minorHAnsi" w:hAnsiTheme="minorHAnsi" w:cstheme="minorHAnsi"/>
          <w:b/>
          <w:color w:val="000000" w:themeColor="text1"/>
        </w:rPr>
      </w:pPr>
      <w:r w:rsidRPr="000D7E6E">
        <w:rPr>
          <w:rFonts w:asciiTheme="minorHAnsi" w:hAnsiTheme="minorHAnsi" w:cstheme="minorHAnsi"/>
          <w:b/>
          <w:color w:val="000000" w:themeColor="text1"/>
        </w:rPr>
        <w:t>Institution honours program details – To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0D7E6E" w:rsidRPr="000D7E6E" w14:paraId="4CFD1F82" w14:textId="77777777" w:rsidTr="00372750">
        <w:tc>
          <w:tcPr>
            <w:tcW w:w="4621" w:type="dxa"/>
            <w:shd w:val="clear" w:color="auto" w:fill="auto"/>
          </w:tcPr>
          <w:p w14:paraId="0595CF2F"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Weight of subject in total honours assessment at host department</w:t>
            </w:r>
          </w:p>
        </w:tc>
        <w:tc>
          <w:tcPr>
            <w:tcW w:w="4621" w:type="dxa"/>
            <w:shd w:val="clear" w:color="auto" w:fill="auto"/>
          </w:tcPr>
          <w:p w14:paraId="5F39F1C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72D4C3EA" w14:textId="77777777" w:rsidTr="00372750">
        <w:tc>
          <w:tcPr>
            <w:tcW w:w="4621" w:type="dxa"/>
            <w:shd w:val="clear" w:color="auto" w:fill="auto"/>
          </w:tcPr>
          <w:p w14:paraId="25AE8B41"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Thesis/subject split at host department</w:t>
            </w:r>
          </w:p>
        </w:tc>
        <w:tc>
          <w:tcPr>
            <w:tcW w:w="4621" w:type="dxa"/>
            <w:shd w:val="clear" w:color="auto" w:fill="auto"/>
          </w:tcPr>
          <w:p w14:paraId="34210BF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47ED679D" w14:textId="77777777" w:rsidTr="00372750">
        <w:tc>
          <w:tcPr>
            <w:tcW w:w="4621" w:type="dxa"/>
            <w:shd w:val="clear" w:color="auto" w:fill="auto"/>
          </w:tcPr>
          <w:p w14:paraId="676CE94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lastRenderedPageBreak/>
              <w:t>Honours grade ranges at host department</w:t>
            </w:r>
          </w:p>
        </w:tc>
        <w:tc>
          <w:tcPr>
            <w:tcW w:w="4621" w:type="dxa"/>
            <w:shd w:val="clear" w:color="auto" w:fill="auto"/>
          </w:tcPr>
          <w:p w14:paraId="583D6F8D" w14:textId="77777777" w:rsidR="008B2CA9" w:rsidRPr="000D7E6E" w:rsidRDefault="008B2CA9" w:rsidP="00372750">
            <w:pPr>
              <w:spacing w:after="0" w:line="240" w:lineRule="auto"/>
              <w:rPr>
                <w:rFonts w:asciiTheme="minorHAnsi" w:hAnsiTheme="minorHAnsi" w:cstheme="minorHAnsi"/>
                <w:b/>
                <w:color w:val="000000" w:themeColor="text1"/>
              </w:rPr>
            </w:pPr>
          </w:p>
        </w:tc>
      </w:tr>
      <w:tr w:rsidR="000D7E6E" w:rsidRPr="000D7E6E" w14:paraId="1EA31735" w14:textId="77777777" w:rsidTr="00372750">
        <w:tc>
          <w:tcPr>
            <w:tcW w:w="4621" w:type="dxa"/>
            <w:shd w:val="clear" w:color="auto" w:fill="auto"/>
          </w:tcPr>
          <w:p w14:paraId="79ACC16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H1</w:t>
            </w:r>
          </w:p>
        </w:tc>
        <w:tc>
          <w:tcPr>
            <w:tcW w:w="4621" w:type="dxa"/>
            <w:shd w:val="clear" w:color="auto" w:fill="auto"/>
          </w:tcPr>
          <w:p w14:paraId="7383B42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373FA6ED" w14:textId="77777777" w:rsidTr="00372750">
        <w:tc>
          <w:tcPr>
            <w:tcW w:w="4621" w:type="dxa"/>
            <w:shd w:val="clear" w:color="auto" w:fill="auto"/>
          </w:tcPr>
          <w:p w14:paraId="71BE1A6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H2a</w:t>
            </w:r>
          </w:p>
        </w:tc>
        <w:tc>
          <w:tcPr>
            <w:tcW w:w="4621" w:type="dxa"/>
            <w:shd w:val="clear" w:color="auto" w:fill="auto"/>
          </w:tcPr>
          <w:p w14:paraId="2507CC91"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32F6B43A" w14:textId="77777777" w:rsidTr="00372750">
        <w:tc>
          <w:tcPr>
            <w:tcW w:w="4621" w:type="dxa"/>
            <w:shd w:val="clear" w:color="auto" w:fill="auto"/>
          </w:tcPr>
          <w:p w14:paraId="1FF39A2E"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H2b</w:t>
            </w:r>
          </w:p>
        </w:tc>
        <w:tc>
          <w:tcPr>
            <w:tcW w:w="4621" w:type="dxa"/>
            <w:shd w:val="clear" w:color="auto" w:fill="auto"/>
          </w:tcPr>
          <w:p w14:paraId="5F6EA68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8B2CA9" w:rsidRPr="000D7E6E" w14:paraId="2AAA715E" w14:textId="77777777" w:rsidTr="00372750">
        <w:tc>
          <w:tcPr>
            <w:tcW w:w="4621" w:type="dxa"/>
            <w:shd w:val="clear" w:color="auto" w:fill="auto"/>
          </w:tcPr>
          <w:p w14:paraId="3D6CD73C"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H3</w:t>
            </w:r>
          </w:p>
        </w:tc>
        <w:tc>
          <w:tcPr>
            <w:tcW w:w="4621" w:type="dxa"/>
            <w:shd w:val="clear" w:color="auto" w:fill="auto"/>
          </w:tcPr>
          <w:p w14:paraId="1389DB30"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bl>
    <w:p w14:paraId="67CBEE13" w14:textId="77777777" w:rsidR="008B2CA9" w:rsidRPr="000D7E6E" w:rsidRDefault="008B2CA9" w:rsidP="008B2CA9">
      <w:pPr>
        <w:rPr>
          <w:rFonts w:asciiTheme="minorHAnsi" w:hAnsiTheme="minorHAnsi" w:cstheme="minorHAnsi"/>
          <w:b/>
          <w:color w:val="000000" w:themeColor="text1"/>
        </w:rPr>
      </w:pPr>
    </w:p>
    <w:p w14:paraId="15794152" w14:textId="77777777" w:rsidR="008B2CA9" w:rsidRPr="000D7E6E" w:rsidRDefault="008B2CA9" w:rsidP="008B2CA9">
      <w:pPr>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Institution </w:t>
      </w:r>
      <w:proofErr w:type="spellStart"/>
      <w:r w:rsidRPr="000D7E6E">
        <w:rPr>
          <w:rFonts w:asciiTheme="minorHAnsi" w:hAnsiTheme="minorHAnsi" w:cstheme="minorHAnsi"/>
          <w:b/>
          <w:color w:val="000000" w:themeColor="text1"/>
        </w:rPr>
        <w:t>masters</w:t>
      </w:r>
      <w:proofErr w:type="spellEnd"/>
      <w:r w:rsidRPr="000D7E6E">
        <w:rPr>
          <w:rFonts w:asciiTheme="minorHAnsi" w:hAnsiTheme="minorHAnsi" w:cstheme="minorHAnsi"/>
          <w:b/>
          <w:color w:val="000000" w:themeColor="text1"/>
        </w:rPr>
        <w:t xml:space="preserve"> program details – To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0D7E6E" w:rsidRPr="000D7E6E" w14:paraId="1FC039D2" w14:textId="77777777" w:rsidTr="00372750">
        <w:tc>
          <w:tcPr>
            <w:tcW w:w="4621" w:type="dxa"/>
            <w:shd w:val="clear" w:color="auto" w:fill="auto"/>
          </w:tcPr>
          <w:p w14:paraId="67CBA84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 xml:space="preserve">Weight of subject in total </w:t>
            </w:r>
            <w:proofErr w:type="gramStart"/>
            <w:r w:rsidRPr="000D7E6E">
              <w:rPr>
                <w:rFonts w:asciiTheme="minorHAnsi" w:hAnsiTheme="minorHAnsi" w:cstheme="minorHAnsi"/>
                <w:b/>
                <w:color w:val="000000" w:themeColor="text1"/>
              </w:rPr>
              <w:t>masters</w:t>
            </w:r>
            <w:proofErr w:type="gramEnd"/>
            <w:r w:rsidRPr="000D7E6E">
              <w:rPr>
                <w:rFonts w:asciiTheme="minorHAnsi" w:hAnsiTheme="minorHAnsi" w:cstheme="minorHAnsi"/>
                <w:b/>
                <w:color w:val="000000" w:themeColor="text1"/>
              </w:rPr>
              <w:t xml:space="preserve"> assessment at host department</w:t>
            </w:r>
          </w:p>
        </w:tc>
        <w:tc>
          <w:tcPr>
            <w:tcW w:w="4621" w:type="dxa"/>
            <w:shd w:val="clear" w:color="auto" w:fill="auto"/>
          </w:tcPr>
          <w:p w14:paraId="0B037C3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7B0E9575" w14:textId="77777777" w:rsidTr="00372750">
        <w:tc>
          <w:tcPr>
            <w:tcW w:w="4621" w:type="dxa"/>
            <w:shd w:val="clear" w:color="auto" w:fill="auto"/>
          </w:tcPr>
          <w:p w14:paraId="2C76F4D9"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Thesis/subject split at host department</w:t>
            </w:r>
          </w:p>
        </w:tc>
        <w:tc>
          <w:tcPr>
            <w:tcW w:w="4621" w:type="dxa"/>
            <w:shd w:val="clear" w:color="auto" w:fill="auto"/>
          </w:tcPr>
          <w:p w14:paraId="6A9BEE3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28C00576" w14:textId="77777777" w:rsidTr="00372750">
        <w:tc>
          <w:tcPr>
            <w:tcW w:w="4621" w:type="dxa"/>
            <w:shd w:val="clear" w:color="auto" w:fill="auto"/>
          </w:tcPr>
          <w:p w14:paraId="7988B5C4"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Masters grade ranges at host department</w:t>
            </w:r>
          </w:p>
        </w:tc>
        <w:tc>
          <w:tcPr>
            <w:tcW w:w="4621" w:type="dxa"/>
            <w:shd w:val="clear" w:color="auto" w:fill="auto"/>
          </w:tcPr>
          <w:p w14:paraId="0CB2219C" w14:textId="77777777" w:rsidR="008B2CA9" w:rsidRPr="000D7E6E" w:rsidRDefault="008B2CA9" w:rsidP="00372750">
            <w:pPr>
              <w:spacing w:after="0" w:line="240" w:lineRule="auto"/>
              <w:rPr>
                <w:rFonts w:asciiTheme="minorHAnsi" w:hAnsiTheme="minorHAnsi" w:cstheme="minorHAnsi"/>
                <w:b/>
                <w:color w:val="000000" w:themeColor="text1"/>
              </w:rPr>
            </w:pPr>
          </w:p>
        </w:tc>
      </w:tr>
      <w:tr w:rsidR="000D7E6E" w:rsidRPr="000D7E6E" w14:paraId="172461B7" w14:textId="77777777" w:rsidTr="00372750">
        <w:tc>
          <w:tcPr>
            <w:tcW w:w="4621" w:type="dxa"/>
            <w:shd w:val="clear" w:color="auto" w:fill="auto"/>
          </w:tcPr>
          <w:p w14:paraId="699E44A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H1</w:t>
            </w:r>
          </w:p>
        </w:tc>
        <w:tc>
          <w:tcPr>
            <w:tcW w:w="4621" w:type="dxa"/>
            <w:shd w:val="clear" w:color="auto" w:fill="auto"/>
          </w:tcPr>
          <w:p w14:paraId="77BC8AC3"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649C7CDC" w14:textId="77777777" w:rsidTr="00372750">
        <w:tc>
          <w:tcPr>
            <w:tcW w:w="4621" w:type="dxa"/>
            <w:shd w:val="clear" w:color="auto" w:fill="auto"/>
          </w:tcPr>
          <w:p w14:paraId="69C55B28"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H2a</w:t>
            </w:r>
          </w:p>
        </w:tc>
        <w:tc>
          <w:tcPr>
            <w:tcW w:w="4621" w:type="dxa"/>
            <w:shd w:val="clear" w:color="auto" w:fill="auto"/>
          </w:tcPr>
          <w:p w14:paraId="5346F7C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5346AA11" w14:textId="77777777" w:rsidTr="00372750">
        <w:tc>
          <w:tcPr>
            <w:tcW w:w="4621" w:type="dxa"/>
            <w:shd w:val="clear" w:color="auto" w:fill="auto"/>
          </w:tcPr>
          <w:p w14:paraId="626EEF84"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H2b</w:t>
            </w:r>
          </w:p>
        </w:tc>
        <w:tc>
          <w:tcPr>
            <w:tcW w:w="4621" w:type="dxa"/>
            <w:shd w:val="clear" w:color="auto" w:fill="auto"/>
          </w:tcPr>
          <w:p w14:paraId="54E794DC"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2D10675C" w14:textId="77777777" w:rsidTr="00372750">
        <w:tc>
          <w:tcPr>
            <w:tcW w:w="4621" w:type="dxa"/>
            <w:shd w:val="clear" w:color="auto" w:fill="auto"/>
          </w:tcPr>
          <w:p w14:paraId="58F7287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H3</w:t>
            </w:r>
          </w:p>
        </w:tc>
        <w:tc>
          <w:tcPr>
            <w:tcW w:w="4621" w:type="dxa"/>
            <w:shd w:val="clear" w:color="auto" w:fill="auto"/>
          </w:tcPr>
          <w:p w14:paraId="1CD8325A"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bl>
    <w:p w14:paraId="00948C0D" w14:textId="5DB795E1" w:rsidR="006605E1" w:rsidRPr="008B2CA9" w:rsidRDefault="006605E1" w:rsidP="008B2CA9">
      <w:pPr>
        <w:rPr>
          <w:rFonts w:asciiTheme="minorHAnsi" w:hAnsiTheme="minorHAnsi" w:cstheme="minorHAnsi"/>
          <w:b/>
          <w:color w:val="000000" w:themeColor="text1"/>
        </w:rPr>
      </w:pPr>
    </w:p>
    <w:sectPr w:rsidR="006605E1" w:rsidRPr="008B2CA9">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F22E" w14:textId="77777777" w:rsidR="003241E2" w:rsidRDefault="003241E2" w:rsidP="008A638A">
      <w:pPr>
        <w:spacing w:after="0" w:line="240" w:lineRule="auto"/>
      </w:pPr>
      <w:r>
        <w:separator/>
      </w:r>
    </w:p>
  </w:endnote>
  <w:endnote w:type="continuationSeparator" w:id="0">
    <w:p w14:paraId="14E12DB5" w14:textId="77777777" w:rsidR="003241E2" w:rsidRDefault="003241E2" w:rsidP="008A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918E" w14:textId="77777777" w:rsidR="003241E2" w:rsidRDefault="003241E2" w:rsidP="008A638A">
      <w:pPr>
        <w:spacing w:after="0" w:line="240" w:lineRule="auto"/>
      </w:pPr>
      <w:r>
        <w:separator/>
      </w:r>
    </w:p>
  </w:footnote>
  <w:footnote w:type="continuationSeparator" w:id="0">
    <w:p w14:paraId="306ECD91" w14:textId="77777777" w:rsidR="003241E2" w:rsidRDefault="003241E2" w:rsidP="008A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6536" w14:textId="140E769A" w:rsidR="009A5610" w:rsidRDefault="009A5610">
    <w:pPr>
      <w:pStyle w:val="Header"/>
    </w:pPr>
    <w:r>
      <w:rPr>
        <w:noProof/>
      </w:rPr>
      <mc:AlternateContent>
        <mc:Choice Requires="wps">
          <w:drawing>
            <wp:anchor distT="0" distB="0" distL="0" distR="0" simplePos="0" relativeHeight="251659264" behindDoc="0" locked="0" layoutInCell="1" allowOverlap="1" wp14:anchorId="09E8B83B" wp14:editId="1D8CECC1">
              <wp:simplePos x="635" y="635"/>
              <wp:positionH relativeFrom="page">
                <wp:align>center</wp:align>
              </wp:positionH>
              <wp:positionV relativeFrom="page">
                <wp:align>top</wp:align>
              </wp:positionV>
              <wp:extent cx="443865" cy="443865"/>
              <wp:effectExtent l="0" t="0" r="8890" b="1905"/>
              <wp:wrapNone/>
              <wp:docPr id="435926965"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B799A" w14:textId="5504F97D" w:rsidR="009A5610" w:rsidRPr="009A5610" w:rsidRDefault="009A5610" w:rsidP="009A5610">
                          <w:pPr>
                            <w:spacing w:after="0"/>
                            <w:rPr>
                              <w:rFonts w:eastAsia="Calibri" w:cs="Calibri"/>
                              <w:noProof/>
                              <w:color w:val="EEDC00"/>
                              <w:sz w:val="24"/>
                              <w:szCs w:val="24"/>
                            </w:rPr>
                          </w:pPr>
                          <w:r w:rsidRPr="009A5610">
                            <w:rPr>
                              <w:rFonts w:eastAsia="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8B83B" id="_x0000_t202" coordsize="21600,21600" o:spt="202" path="m,l,21600r21600,l21600,xe">
              <v:stroke joinstyle="miter"/>
              <v:path gradientshapeok="t" o:connecttype="rect"/>
            </v:shapetype>
            <v:shape id="_x0000_s1027" type="#_x0000_t202" alt="RMIT Classification: Trus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CCB799A" w14:textId="5504F97D" w:rsidR="009A5610" w:rsidRPr="009A5610" w:rsidRDefault="009A5610" w:rsidP="009A5610">
                    <w:pPr>
                      <w:spacing w:after="0"/>
                      <w:rPr>
                        <w:rFonts w:eastAsia="Calibri" w:cs="Calibri"/>
                        <w:noProof/>
                        <w:color w:val="EEDC00"/>
                        <w:sz w:val="24"/>
                        <w:szCs w:val="24"/>
                      </w:rPr>
                    </w:pPr>
                    <w:r w:rsidRPr="009A5610">
                      <w:rPr>
                        <w:rFonts w:eastAsia="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3E7A" w14:textId="78926377" w:rsidR="008A638A" w:rsidRDefault="009A5610" w:rsidP="005B1D01">
    <w:pPr>
      <w:pStyle w:val="Header"/>
      <w:jc w:val="center"/>
    </w:pPr>
    <w:r>
      <w:rPr>
        <w:noProof/>
      </w:rPr>
      <mc:AlternateContent>
        <mc:Choice Requires="wps">
          <w:drawing>
            <wp:anchor distT="0" distB="0" distL="0" distR="0" simplePos="0" relativeHeight="251660288" behindDoc="0" locked="0" layoutInCell="1" allowOverlap="1" wp14:anchorId="22FEBD13" wp14:editId="69FC3B2D">
              <wp:simplePos x="0" y="0"/>
              <wp:positionH relativeFrom="page">
                <wp:align>center</wp:align>
              </wp:positionH>
              <wp:positionV relativeFrom="page">
                <wp:align>top</wp:align>
              </wp:positionV>
              <wp:extent cx="443865" cy="443865"/>
              <wp:effectExtent l="0" t="0" r="8890" b="1905"/>
              <wp:wrapNone/>
              <wp:docPr id="1922386407"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EB834" w14:textId="152D67AE" w:rsidR="009A5610" w:rsidRPr="009A5610" w:rsidRDefault="009A5610" w:rsidP="009A5610">
                          <w:pPr>
                            <w:spacing w:after="0"/>
                            <w:rPr>
                              <w:rFonts w:eastAsia="Calibri" w:cs="Calibri"/>
                              <w:noProof/>
                              <w:color w:val="EEDC00"/>
                              <w:sz w:val="24"/>
                              <w:szCs w:val="24"/>
                            </w:rPr>
                          </w:pPr>
                          <w:r w:rsidRPr="009A5610">
                            <w:rPr>
                              <w:rFonts w:eastAsia="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EBD13" id="_x0000_t202" coordsize="21600,21600" o:spt="202" path="m,l,21600r21600,l21600,xe">
              <v:stroke joinstyle="miter"/>
              <v:path gradientshapeok="t" o:connecttype="rect"/>
            </v:shapetype>
            <v:shape id="Text Box 3" o:spid="_x0000_s1028" type="#_x0000_t202" alt="RMIT Classification: Trus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3EB834" w14:textId="152D67AE" w:rsidR="009A5610" w:rsidRPr="009A5610" w:rsidRDefault="009A5610" w:rsidP="009A5610">
                    <w:pPr>
                      <w:spacing w:after="0"/>
                      <w:rPr>
                        <w:rFonts w:eastAsia="Calibri" w:cs="Calibri"/>
                        <w:noProof/>
                        <w:color w:val="EEDC00"/>
                        <w:sz w:val="24"/>
                        <w:szCs w:val="24"/>
                      </w:rPr>
                    </w:pPr>
                    <w:r w:rsidRPr="009A5610">
                      <w:rPr>
                        <w:rFonts w:eastAsia="Calibri" w:cs="Calibri"/>
                        <w:noProof/>
                        <w:color w:val="EEDC00"/>
                        <w:sz w:val="24"/>
                        <w:szCs w:val="24"/>
                      </w:rPr>
                      <w:t>RMIT Classification: Trusted</w:t>
                    </w:r>
                  </w:p>
                </w:txbxContent>
              </v:textbox>
              <w10:wrap anchorx="page" anchory="page"/>
            </v:shape>
          </w:pict>
        </mc:Fallback>
      </mc:AlternateContent>
    </w:r>
    <w:r w:rsidR="005B1D01">
      <w:rPr>
        <w:noProof/>
      </w:rPr>
      <w:drawing>
        <wp:inline distT="0" distB="0" distL="0" distR="0" wp14:anchorId="49C29617" wp14:editId="69B9DCEB">
          <wp:extent cx="2584450" cy="831227"/>
          <wp:effectExtent l="0" t="0" r="635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_network_mast.png"/>
                  <pic:cNvPicPr/>
                </pic:nvPicPr>
                <pic:blipFill>
                  <a:blip r:embed="rId1">
                    <a:extLst>
                      <a:ext uri="{28A0092B-C50C-407E-A947-70E740481C1C}">
                        <a14:useLocalDpi xmlns:a14="http://schemas.microsoft.com/office/drawing/2010/main" val="0"/>
                      </a:ext>
                    </a:extLst>
                  </a:blip>
                  <a:stretch>
                    <a:fillRect/>
                  </a:stretch>
                </pic:blipFill>
                <pic:spPr>
                  <a:xfrm>
                    <a:off x="0" y="0"/>
                    <a:ext cx="2666481" cy="8576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B4DA" w14:textId="568B01AC" w:rsidR="009A5610" w:rsidRDefault="009A5610">
    <w:pPr>
      <w:pStyle w:val="Header"/>
    </w:pPr>
    <w:r>
      <w:rPr>
        <w:noProof/>
      </w:rPr>
      <mc:AlternateContent>
        <mc:Choice Requires="wps">
          <w:drawing>
            <wp:anchor distT="0" distB="0" distL="0" distR="0" simplePos="0" relativeHeight="251658240" behindDoc="0" locked="0" layoutInCell="1" allowOverlap="1" wp14:anchorId="2DCBFF93" wp14:editId="06825DF6">
              <wp:simplePos x="635" y="635"/>
              <wp:positionH relativeFrom="page">
                <wp:align>center</wp:align>
              </wp:positionH>
              <wp:positionV relativeFrom="page">
                <wp:align>top</wp:align>
              </wp:positionV>
              <wp:extent cx="443865" cy="443865"/>
              <wp:effectExtent l="0" t="0" r="8890" b="1905"/>
              <wp:wrapNone/>
              <wp:docPr id="2100596899"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1B594" w14:textId="721FB0A0" w:rsidR="009A5610" w:rsidRPr="009A5610" w:rsidRDefault="009A5610" w:rsidP="009A5610">
                          <w:pPr>
                            <w:spacing w:after="0"/>
                            <w:rPr>
                              <w:rFonts w:eastAsia="Calibri" w:cs="Calibri"/>
                              <w:noProof/>
                              <w:color w:val="EEDC00"/>
                              <w:sz w:val="24"/>
                              <w:szCs w:val="24"/>
                            </w:rPr>
                          </w:pPr>
                          <w:r w:rsidRPr="009A5610">
                            <w:rPr>
                              <w:rFonts w:eastAsia="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BFF93" id="_x0000_t202" coordsize="21600,21600" o:spt="202" path="m,l,21600r21600,l21600,xe">
              <v:stroke joinstyle="miter"/>
              <v:path gradientshapeok="t" o:connecttype="rect"/>
            </v:shapetype>
            <v:shape id="Text Box 1" o:spid="_x0000_s1029"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381B594" w14:textId="721FB0A0" w:rsidR="009A5610" w:rsidRPr="009A5610" w:rsidRDefault="009A5610" w:rsidP="009A5610">
                    <w:pPr>
                      <w:spacing w:after="0"/>
                      <w:rPr>
                        <w:rFonts w:eastAsia="Calibri" w:cs="Calibri"/>
                        <w:noProof/>
                        <w:color w:val="EEDC00"/>
                        <w:sz w:val="24"/>
                        <w:szCs w:val="24"/>
                      </w:rPr>
                    </w:pPr>
                    <w:r w:rsidRPr="009A5610">
                      <w:rPr>
                        <w:rFonts w:eastAsia="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4273"/>
    <w:multiLevelType w:val="hybridMultilevel"/>
    <w:tmpl w:val="DB90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EE5A4F"/>
    <w:multiLevelType w:val="hybridMultilevel"/>
    <w:tmpl w:val="826AC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606D5"/>
    <w:multiLevelType w:val="hybridMultilevel"/>
    <w:tmpl w:val="AE403C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7FD323A"/>
    <w:multiLevelType w:val="hybridMultilevel"/>
    <w:tmpl w:val="68CCC908"/>
    <w:lvl w:ilvl="0" w:tplc="954AC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AB4DEC"/>
    <w:multiLevelType w:val="multilevel"/>
    <w:tmpl w:val="20C4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34780"/>
    <w:multiLevelType w:val="multilevel"/>
    <w:tmpl w:val="7970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23D59"/>
    <w:multiLevelType w:val="multilevel"/>
    <w:tmpl w:val="6550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10218"/>
    <w:multiLevelType w:val="hybridMultilevel"/>
    <w:tmpl w:val="EAE4D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653064"/>
    <w:multiLevelType w:val="hybridMultilevel"/>
    <w:tmpl w:val="67767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120AD8"/>
    <w:multiLevelType w:val="hybridMultilevel"/>
    <w:tmpl w:val="535A1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F5030C"/>
    <w:multiLevelType w:val="hybridMultilevel"/>
    <w:tmpl w:val="B4025BC4"/>
    <w:lvl w:ilvl="0" w:tplc="000F0409">
      <w:start w:val="1"/>
      <w:numFmt w:val="decimal"/>
      <w:lvlText w:val="%1."/>
      <w:lvlJc w:val="left"/>
      <w:pPr>
        <w:tabs>
          <w:tab w:val="num" w:pos="360"/>
        </w:tabs>
        <w:ind w:left="360" w:hanging="360"/>
      </w:pPr>
    </w:lvl>
    <w:lvl w:ilvl="1" w:tplc="1D24D32E">
      <w:start w:val="1"/>
      <w:numFmt w:val="bullet"/>
      <w:lvlText w:val=""/>
      <w:lvlJc w:val="left"/>
      <w:pPr>
        <w:tabs>
          <w:tab w:val="num" w:pos="1080"/>
        </w:tabs>
        <w:ind w:left="1080" w:hanging="360"/>
      </w:pPr>
      <w:rPr>
        <w:rFonts w:ascii="Symbol" w:hAnsi="Symbol" w:hint="default"/>
        <w:color w:val="000000"/>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519664521">
    <w:abstractNumId w:val="10"/>
  </w:num>
  <w:num w:numId="2" w16cid:durableId="694699143">
    <w:abstractNumId w:val="9"/>
  </w:num>
  <w:num w:numId="3" w16cid:durableId="1041907271">
    <w:abstractNumId w:val="8"/>
  </w:num>
  <w:num w:numId="4" w16cid:durableId="537088247">
    <w:abstractNumId w:val="7"/>
  </w:num>
  <w:num w:numId="5" w16cid:durableId="1639148836">
    <w:abstractNumId w:val="1"/>
  </w:num>
  <w:num w:numId="6" w16cid:durableId="744035640">
    <w:abstractNumId w:val="0"/>
  </w:num>
  <w:num w:numId="7" w16cid:durableId="933441051">
    <w:abstractNumId w:val="2"/>
  </w:num>
  <w:num w:numId="8" w16cid:durableId="1358459949">
    <w:abstractNumId w:val="3"/>
  </w:num>
  <w:num w:numId="9" w16cid:durableId="170411180">
    <w:abstractNumId w:val="6"/>
  </w:num>
  <w:num w:numId="10" w16cid:durableId="1126511336">
    <w:abstractNumId w:val="4"/>
  </w:num>
  <w:num w:numId="11" w16cid:durableId="1620989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EB"/>
    <w:rsid w:val="00011E0E"/>
    <w:rsid w:val="0006423A"/>
    <w:rsid w:val="000B4CB9"/>
    <w:rsid w:val="000D7E6E"/>
    <w:rsid w:val="00137B3C"/>
    <w:rsid w:val="0014136F"/>
    <w:rsid w:val="00142223"/>
    <w:rsid w:val="00164263"/>
    <w:rsid w:val="00173332"/>
    <w:rsid w:val="00180933"/>
    <w:rsid w:val="00182500"/>
    <w:rsid w:val="001831F1"/>
    <w:rsid w:val="002A481E"/>
    <w:rsid w:val="002A6D19"/>
    <w:rsid w:val="0030527D"/>
    <w:rsid w:val="003241E2"/>
    <w:rsid w:val="00343912"/>
    <w:rsid w:val="003D7452"/>
    <w:rsid w:val="00457CB9"/>
    <w:rsid w:val="004A45EB"/>
    <w:rsid w:val="004B47A4"/>
    <w:rsid w:val="004D71F9"/>
    <w:rsid w:val="004E1A6C"/>
    <w:rsid w:val="005B1D01"/>
    <w:rsid w:val="005E3BD1"/>
    <w:rsid w:val="005F2421"/>
    <w:rsid w:val="006266E1"/>
    <w:rsid w:val="006605E1"/>
    <w:rsid w:val="00673013"/>
    <w:rsid w:val="00686EF6"/>
    <w:rsid w:val="00775ADC"/>
    <w:rsid w:val="007E39EE"/>
    <w:rsid w:val="008558C6"/>
    <w:rsid w:val="00894713"/>
    <w:rsid w:val="008A638A"/>
    <w:rsid w:val="008B2A98"/>
    <w:rsid w:val="008B2CA9"/>
    <w:rsid w:val="008E2510"/>
    <w:rsid w:val="00955EEB"/>
    <w:rsid w:val="00996168"/>
    <w:rsid w:val="009A5610"/>
    <w:rsid w:val="009E3CD9"/>
    <w:rsid w:val="009E4750"/>
    <w:rsid w:val="009F32C7"/>
    <w:rsid w:val="00A95046"/>
    <w:rsid w:val="00B65E37"/>
    <w:rsid w:val="00B93E3E"/>
    <w:rsid w:val="00BC36D0"/>
    <w:rsid w:val="00BE0E23"/>
    <w:rsid w:val="00C13CBC"/>
    <w:rsid w:val="00C15C48"/>
    <w:rsid w:val="00C261A4"/>
    <w:rsid w:val="00D32207"/>
    <w:rsid w:val="00DE697D"/>
    <w:rsid w:val="00E33D35"/>
    <w:rsid w:val="00E63051"/>
    <w:rsid w:val="00E8735A"/>
    <w:rsid w:val="00F17D45"/>
    <w:rsid w:val="00FC4387"/>
    <w:rsid w:val="00FF5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FE04"/>
  <w15:chartTrackingRefBased/>
  <w15:docId w15:val="{FB69B4C0-24B4-4EEF-979D-637111FA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3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38A"/>
    <w:rPr>
      <w:rFonts w:ascii="Tahoma" w:hAnsi="Tahoma" w:cs="Tahoma"/>
      <w:sz w:val="16"/>
      <w:szCs w:val="16"/>
    </w:rPr>
  </w:style>
  <w:style w:type="paragraph" w:styleId="Header">
    <w:name w:val="header"/>
    <w:basedOn w:val="Normal"/>
    <w:link w:val="HeaderChar"/>
    <w:uiPriority w:val="99"/>
    <w:unhideWhenUsed/>
    <w:rsid w:val="008A6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38A"/>
  </w:style>
  <w:style w:type="paragraph" w:styleId="Footer">
    <w:name w:val="footer"/>
    <w:basedOn w:val="Normal"/>
    <w:link w:val="FooterChar"/>
    <w:uiPriority w:val="99"/>
    <w:unhideWhenUsed/>
    <w:rsid w:val="008A6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8A"/>
  </w:style>
  <w:style w:type="character" w:styleId="PlaceholderText">
    <w:name w:val="Placeholder Text"/>
    <w:uiPriority w:val="99"/>
    <w:semiHidden/>
    <w:rsid w:val="008A638A"/>
    <w:rPr>
      <w:color w:val="808080"/>
    </w:rPr>
  </w:style>
  <w:style w:type="table" w:styleId="TableGrid">
    <w:name w:val="Table Grid"/>
    <w:basedOn w:val="TableNormal"/>
    <w:uiPriority w:val="59"/>
    <w:rsid w:val="00C2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BD1"/>
    <w:pPr>
      <w:ind w:left="720"/>
      <w:contextualSpacing/>
    </w:pPr>
  </w:style>
  <w:style w:type="character" w:styleId="Hyperlink">
    <w:name w:val="Hyperlink"/>
    <w:basedOn w:val="DefaultParagraphFont"/>
    <w:uiPriority w:val="99"/>
    <w:unhideWhenUsed/>
    <w:rsid w:val="008B2CA9"/>
    <w:rPr>
      <w:color w:val="0000FF"/>
      <w:u w:val="single"/>
    </w:rPr>
  </w:style>
  <w:style w:type="character" w:styleId="Strong">
    <w:name w:val="Strong"/>
    <w:basedOn w:val="DefaultParagraphFont"/>
    <w:uiPriority w:val="22"/>
    <w:qFormat/>
    <w:rsid w:val="008B2CA9"/>
    <w:rPr>
      <w:b/>
      <w:bCs/>
    </w:rPr>
  </w:style>
  <w:style w:type="paragraph" w:customStyle="1" w:styleId="Text">
    <w:name w:val="Text"/>
    <w:rsid w:val="008B2CA9"/>
    <w:pPr>
      <w:spacing w:after="200" w:line="280" w:lineRule="atLeast"/>
    </w:pPr>
    <w:rPr>
      <w:rFonts w:ascii="Arial" w:hAnsi="Arial" w:cs="Arial"/>
      <w:szCs w:val="24"/>
      <w:lang w:eastAsia="en-US"/>
    </w:rPr>
  </w:style>
  <w:style w:type="paragraph" w:customStyle="1" w:styleId="Default">
    <w:name w:val="Default"/>
    <w:rsid w:val="000D7E6E"/>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77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9422">
      <w:bodyDiv w:val="1"/>
      <w:marLeft w:val="0"/>
      <w:marRight w:val="0"/>
      <w:marTop w:val="0"/>
      <w:marBottom w:val="0"/>
      <w:divBdr>
        <w:top w:val="none" w:sz="0" w:space="0" w:color="auto"/>
        <w:left w:val="none" w:sz="0" w:space="0" w:color="auto"/>
        <w:bottom w:val="none" w:sz="0" w:space="0" w:color="auto"/>
        <w:right w:val="none" w:sz="0" w:space="0" w:color="auto"/>
      </w:divBdr>
    </w:div>
    <w:div w:id="246421972">
      <w:bodyDiv w:val="1"/>
      <w:marLeft w:val="0"/>
      <w:marRight w:val="0"/>
      <w:marTop w:val="0"/>
      <w:marBottom w:val="0"/>
      <w:divBdr>
        <w:top w:val="none" w:sz="0" w:space="0" w:color="auto"/>
        <w:left w:val="none" w:sz="0" w:space="0" w:color="auto"/>
        <w:bottom w:val="none" w:sz="0" w:space="0" w:color="auto"/>
        <w:right w:val="none" w:sz="0" w:space="0" w:color="auto"/>
      </w:divBdr>
    </w:div>
    <w:div w:id="462698426">
      <w:bodyDiv w:val="1"/>
      <w:marLeft w:val="0"/>
      <w:marRight w:val="0"/>
      <w:marTop w:val="0"/>
      <w:marBottom w:val="0"/>
      <w:divBdr>
        <w:top w:val="none" w:sz="0" w:space="0" w:color="auto"/>
        <w:left w:val="none" w:sz="0" w:space="0" w:color="auto"/>
        <w:bottom w:val="none" w:sz="0" w:space="0" w:color="auto"/>
        <w:right w:val="none" w:sz="0" w:space="0" w:color="auto"/>
      </w:divBdr>
    </w:div>
    <w:div w:id="607589807">
      <w:bodyDiv w:val="1"/>
      <w:marLeft w:val="0"/>
      <w:marRight w:val="0"/>
      <w:marTop w:val="0"/>
      <w:marBottom w:val="0"/>
      <w:divBdr>
        <w:top w:val="none" w:sz="0" w:space="0" w:color="auto"/>
        <w:left w:val="none" w:sz="0" w:space="0" w:color="auto"/>
        <w:bottom w:val="none" w:sz="0" w:space="0" w:color="auto"/>
        <w:right w:val="none" w:sz="0" w:space="0" w:color="auto"/>
      </w:divBdr>
    </w:div>
    <w:div w:id="642664576">
      <w:bodyDiv w:val="1"/>
      <w:marLeft w:val="0"/>
      <w:marRight w:val="0"/>
      <w:marTop w:val="0"/>
      <w:marBottom w:val="0"/>
      <w:divBdr>
        <w:top w:val="none" w:sz="0" w:space="0" w:color="auto"/>
        <w:left w:val="none" w:sz="0" w:space="0" w:color="auto"/>
        <w:bottom w:val="none" w:sz="0" w:space="0" w:color="auto"/>
        <w:right w:val="none" w:sz="0" w:space="0" w:color="auto"/>
      </w:divBdr>
    </w:div>
    <w:div w:id="656418134">
      <w:bodyDiv w:val="1"/>
      <w:marLeft w:val="0"/>
      <w:marRight w:val="0"/>
      <w:marTop w:val="0"/>
      <w:marBottom w:val="0"/>
      <w:divBdr>
        <w:top w:val="none" w:sz="0" w:space="0" w:color="auto"/>
        <w:left w:val="none" w:sz="0" w:space="0" w:color="auto"/>
        <w:bottom w:val="none" w:sz="0" w:space="0" w:color="auto"/>
        <w:right w:val="none" w:sz="0" w:space="0" w:color="auto"/>
      </w:divBdr>
    </w:div>
    <w:div w:id="768310469">
      <w:bodyDiv w:val="1"/>
      <w:marLeft w:val="0"/>
      <w:marRight w:val="0"/>
      <w:marTop w:val="0"/>
      <w:marBottom w:val="0"/>
      <w:divBdr>
        <w:top w:val="none" w:sz="0" w:space="0" w:color="auto"/>
        <w:left w:val="none" w:sz="0" w:space="0" w:color="auto"/>
        <w:bottom w:val="none" w:sz="0" w:space="0" w:color="auto"/>
        <w:right w:val="none" w:sz="0" w:space="0" w:color="auto"/>
      </w:divBdr>
    </w:div>
    <w:div w:id="983047426">
      <w:bodyDiv w:val="1"/>
      <w:marLeft w:val="0"/>
      <w:marRight w:val="0"/>
      <w:marTop w:val="0"/>
      <w:marBottom w:val="0"/>
      <w:divBdr>
        <w:top w:val="none" w:sz="0" w:space="0" w:color="auto"/>
        <w:left w:val="none" w:sz="0" w:space="0" w:color="auto"/>
        <w:bottom w:val="none" w:sz="0" w:space="0" w:color="auto"/>
        <w:right w:val="none" w:sz="0" w:space="0" w:color="auto"/>
      </w:divBdr>
    </w:div>
    <w:div w:id="1028606140">
      <w:bodyDiv w:val="1"/>
      <w:marLeft w:val="0"/>
      <w:marRight w:val="0"/>
      <w:marTop w:val="0"/>
      <w:marBottom w:val="0"/>
      <w:divBdr>
        <w:top w:val="none" w:sz="0" w:space="0" w:color="auto"/>
        <w:left w:val="none" w:sz="0" w:space="0" w:color="auto"/>
        <w:bottom w:val="none" w:sz="0" w:space="0" w:color="auto"/>
        <w:right w:val="none" w:sz="0" w:space="0" w:color="auto"/>
      </w:divBdr>
    </w:div>
    <w:div w:id="1071542325">
      <w:bodyDiv w:val="1"/>
      <w:marLeft w:val="0"/>
      <w:marRight w:val="0"/>
      <w:marTop w:val="0"/>
      <w:marBottom w:val="0"/>
      <w:divBdr>
        <w:top w:val="none" w:sz="0" w:space="0" w:color="auto"/>
        <w:left w:val="none" w:sz="0" w:space="0" w:color="auto"/>
        <w:bottom w:val="none" w:sz="0" w:space="0" w:color="auto"/>
        <w:right w:val="none" w:sz="0" w:space="0" w:color="auto"/>
      </w:divBdr>
    </w:div>
    <w:div w:id="19921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hi.arakala@rmit.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mit.edu.au/contact/staff-contacts/academic-staff/c/corman-dr-amy" TargetMode="External"/><Relationship Id="rId4" Type="http://schemas.openxmlformats.org/officeDocument/2006/relationships/settings" Target="settings.xml"/><Relationship Id="rId9" Type="http://schemas.openxmlformats.org/officeDocument/2006/relationships/hyperlink" Target="https://www.rmit.edu.au/contact/staff-contacts/academic-staff/a/arakala-dr-arath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46BF-E325-4848-BC75-E9AB3C09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Melbourne</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A B L Wienk</dc:creator>
  <cp:keywords/>
  <cp:lastModifiedBy>Shamvi Berry Sharma</cp:lastModifiedBy>
  <cp:revision>2</cp:revision>
  <dcterms:created xsi:type="dcterms:W3CDTF">2024-11-29T03:59:00Z</dcterms:created>
  <dcterms:modified xsi:type="dcterms:W3CDTF">2024-11-29T03:59:00Z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7d3490a3,19fbb7b5,729549e7</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2024-01-19T00:53:52Z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274c291f-271c-4258-8cf4-8868e6cffdc9</vt:lpwstr>
  </property>
  <property fmtid="{D5CDD505-2E9C-101B-9397-08002B2CF9AE}" pid="11" name="MSIP_Label_8c3d088b-6243-4963-a2e2-8b321ab7f8fc_ContentBits">
    <vt:lpwstr>1</vt:lpwstr>
  </property>
</Properties>
</file>