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C12A" w14:textId="77777777" w:rsidR="008E2510" w:rsidRPr="00CF014E" w:rsidRDefault="008E2510" w:rsidP="008A638A">
      <w:pPr>
        <w:rPr>
          <w:rFonts w:ascii="Aptos Display" w:hAnsi="Aptos Display" w:cstheme="minorHAnsi"/>
          <w:color w:val="000000" w:themeColor="text1"/>
          <w:sz w:val="28"/>
          <w:szCs w:val="28"/>
        </w:rPr>
      </w:pPr>
    </w:p>
    <w:p w14:paraId="5E47D02F" w14:textId="18C0F6D6" w:rsidR="008A638A" w:rsidRPr="00CF014E" w:rsidRDefault="005B1D01" w:rsidP="005B1D01">
      <w:pPr>
        <w:jc w:val="center"/>
        <w:rPr>
          <w:rFonts w:ascii="Aptos Display" w:hAnsi="Aptos Display" w:cstheme="minorHAnsi"/>
          <w:b/>
          <w:color w:val="000000" w:themeColor="text1"/>
          <w:sz w:val="28"/>
          <w:szCs w:val="28"/>
        </w:rPr>
      </w:pPr>
      <w:r w:rsidRPr="00CF014E">
        <w:rPr>
          <w:rFonts w:ascii="Aptos Display" w:hAnsi="Aptos Display" w:cstheme="minorHAnsi"/>
          <w:b/>
          <w:color w:val="000000" w:themeColor="text1"/>
          <w:sz w:val="28"/>
          <w:szCs w:val="28"/>
        </w:rPr>
        <w:t>ACE Network S</w:t>
      </w:r>
      <w:r w:rsidR="008A638A" w:rsidRPr="00CF014E">
        <w:rPr>
          <w:rFonts w:ascii="Aptos Display" w:hAnsi="Aptos Display" w:cstheme="minorHAnsi"/>
          <w:b/>
          <w:color w:val="000000" w:themeColor="text1"/>
          <w:sz w:val="28"/>
          <w:szCs w:val="28"/>
        </w:rPr>
        <w:t>ubject Guide</w:t>
      </w:r>
    </w:p>
    <w:p w14:paraId="5EA3FB33" w14:textId="36D60C10" w:rsidR="000D7E6E" w:rsidRPr="00CF014E" w:rsidRDefault="00A97DC8" w:rsidP="000D7E6E">
      <w:pPr>
        <w:jc w:val="center"/>
        <w:rPr>
          <w:rFonts w:ascii="Aptos Display" w:hAnsi="Aptos Display" w:cstheme="minorHAnsi"/>
          <w:b/>
          <w:color w:val="000000" w:themeColor="text1"/>
          <w:sz w:val="28"/>
          <w:szCs w:val="28"/>
        </w:rPr>
      </w:pPr>
      <w:r>
        <w:rPr>
          <w:rFonts w:ascii="Aptos Display" w:hAnsi="Aptos Display" w:cstheme="minorHAnsi"/>
          <w:b/>
          <w:color w:val="000000" w:themeColor="text1"/>
          <w:sz w:val="28"/>
          <w:szCs w:val="28"/>
        </w:rPr>
        <w:t>Representation Theory</w:t>
      </w:r>
    </w:p>
    <w:p w14:paraId="2313E593" w14:textId="746522F5" w:rsidR="008A638A" w:rsidRPr="00CF014E" w:rsidRDefault="000B4CB9" w:rsidP="008A638A">
      <w:pPr>
        <w:jc w:val="center"/>
        <w:rPr>
          <w:rFonts w:ascii="Aptos Display" w:hAnsi="Aptos Display" w:cstheme="minorHAnsi"/>
          <w:b/>
          <w:color w:val="000000" w:themeColor="text1"/>
          <w:sz w:val="28"/>
          <w:szCs w:val="28"/>
        </w:rPr>
      </w:pPr>
      <w:r w:rsidRPr="00CF014E">
        <w:rPr>
          <w:rFonts w:ascii="Aptos Display" w:hAnsi="Aptos Display" w:cstheme="minorHAnsi"/>
          <w:b/>
          <w:color w:val="000000" w:themeColor="text1"/>
          <w:sz w:val="28"/>
          <w:szCs w:val="28"/>
        </w:rPr>
        <w:t xml:space="preserve">Semester </w:t>
      </w:r>
      <w:r w:rsidR="00A97DC8">
        <w:rPr>
          <w:rFonts w:ascii="Aptos Display" w:hAnsi="Aptos Display" w:cstheme="minorHAnsi"/>
          <w:b/>
          <w:color w:val="000000" w:themeColor="text1"/>
          <w:sz w:val="28"/>
          <w:szCs w:val="28"/>
        </w:rPr>
        <w:t>2</w:t>
      </w:r>
      <w:r w:rsidRPr="00CF014E">
        <w:rPr>
          <w:rFonts w:ascii="Aptos Display" w:hAnsi="Aptos Display" w:cstheme="minorHAnsi"/>
          <w:b/>
          <w:color w:val="000000" w:themeColor="text1"/>
          <w:sz w:val="28"/>
          <w:szCs w:val="28"/>
        </w:rPr>
        <w:t>, 20</w:t>
      </w:r>
      <w:r w:rsidR="006605E1" w:rsidRPr="00CF014E">
        <w:rPr>
          <w:rFonts w:ascii="Aptos Display" w:hAnsi="Aptos Display" w:cstheme="minorHAnsi"/>
          <w:b/>
          <w:color w:val="000000" w:themeColor="text1"/>
          <w:sz w:val="28"/>
          <w:szCs w:val="28"/>
        </w:rPr>
        <w:t>2</w:t>
      </w:r>
      <w:r w:rsidR="005A3201">
        <w:rPr>
          <w:rFonts w:ascii="Aptos Display" w:hAnsi="Aptos Display" w:cstheme="minorHAnsi"/>
          <w:b/>
          <w:color w:val="000000" w:themeColor="text1"/>
          <w:sz w:val="28"/>
          <w:szCs w:val="28"/>
        </w:rPr>
        <w:t>5</w:t>
      </w:r>
    </w:p>
    <w:p w14:paraId="4D5AFE9C" w14:textId="77777777" w:rsidR="008A638A" w:rsidRPr="00CF014E" w:rsidRDefault="008A638A" w:rsidP="008A638A">
      <w:pPr>
        <w:rPr>
          <w:rFonts w:ascii="Aptos Display" w:hAnsi="Aptos Display" w:cstheme="minorHAnsi"/>
          <w:b/>
          <w:color w:val="000000" w:themeColor="text1"/>
          <w:sz w:val="28"/>
          <w:szCs w:val="28"/>
        </w:rPr>
      </w:pPr>
      <w:r w:rsidRPr="00CF014E">
        <w:rPr>
          <w:rFonts w:ascii="Aptos Display" w:hAnsi="Aptos Display" w:cstheme="minorHAnsi"/>
          <w:b/>
          <w:color w:val="000000" w:themeColor="text1"/>
          <w:sz w:val="28"/>
          <w:szCs w:val="28"/>
        </w:rPr>
        <w:t>Administration</w:t>
      </w:r>
      <w:r w:rsidR="00C261A4" w:rsidRPr="00CF014E">
        <w:rPr>
          <w:rFonts w:ascii="Aptos Display" w:hAnsi="Aptos Display" w:cstheme="minorHAnsi"/>
          <w:b/>
          <w:color w:val="000000" w:themeColor="text1"/>
          <w:sz w:val="28"/>
          <w:szCs w:val="28"/>
        </w:rPr>
        <w:t xml:space="preserve"> and contact details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0D7E6E" w:rsidRPr="00CF014E" w14:paraId="1034F1B1" w14:textId="77777777" w:rsidTr="008B2CA9">
        <w:tc>
          <w:tcPr>
            <w:tcW w:w="2972" w:type="dxa"/>
            <w:shd w:val="clear" w:color="auto" w:fill="auto"/>
          </w:tcPr>
          <w:p w14:paraId="36E68814" w14:textId="7B9B7C05" w:rsidR="000D7E6E" w:rsidRPr="00CF014E" w:rsidRDefault="000D7E6E" w:rsidP="000D7E6E">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Host department</w:t>
            </w:r>
          </w:p>
        </w:tc>
        <w:tc>
          <w:tcPr>
            <w:tcW w:w="6044" w:type="dxa"/>
          </w:tcPr>
          <w:p w14:paraId="4706AC43" w14:textId="1DAEDB52" w:rsidR="000D7E6E" w:rsidRPr="00CF014E" w:rsidRDefault="00A97DC8" w:rsidP="000D7E6E">
            <w:pPr>
              <w:spacing w:after="0" w:line="240" w:lineRule="auto"/>
              <w:rPr>
                <w:rFonts w:ascii="Aptos Display" w:hAnsi="Aptos Display" w:cstheme="minorHAnsi"/>
                <w:bCs/>
                <w:color w:val="000000" w:themeColor="text1"/>
              </w:rPr>
            </w:pPr>
            <w:r>
              <w:rPr>
                <w:rFonts w:ascii="Aptos Display" w:hAnsi="Aptos Display" w:cstheme="minorHAnsi"/>
                <w:bCs/>
                <w:color w:val="000000" w:themeColor="text1"/>
              </w:rPr>
              <w:t xml:space="preserve">Department of Mathematics and </w:t>
            </w:r>
            <w:r w:rsidR="00F47CB7">
              <w:rPr>
                <w:rFonts w:ascii="Aptos Display" w:hAnsi="Aptos Display" w:cstheme="minorHAnsi"/>
                <w:bCs/>
                <w:color w:val="000000" w:themeColor="text1"/>
              </w:rPr>
              <w:t>Statistics</w:t>
            </w:r>
          </w:p>
        </w:tc>
      </w:tr>
      <w:tr w:rsidR="000D7E6E" w:rsidRPr="00CF014E" w14:paraId="238387D6" w14:textId="77777777" w:rsidTr="008B2CA9">
        <w:tc>
          <w:tcPr>
            <w:tcW w:w="2972" w:type="dxa"/>
            <w:shd w:val="clear" w:color="auto" w:fill="auto"/>
          </w:tcPr>
          <w:p w14:paraId="5A28BAA3" w14:textId="55A56821" w:rsidR="000D7E6E" w:rsidRPr="00CF014E" w:rsidRDefault="000D7E6E" w:rsidP="000D7E6E">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Host institution</w:t>
            </w:r>
          </w:p>
        </w:tc>
        <w:tc>
          <w:tcPr>
            <w:tcW w:w="6044" w:type="dxa"/>
          </w:tcPr>
          <w:p w14:paraId="5F4FE10B" w14:textId="2A0DED02" w:rsidR="000D7E6E" w:rsidRPr="00CF014E" w:rsidRDefault="00A97DC8" w:rsidP="000D7E6E">
            <w:pPr>
              <w:spacing w:after="0" w:line="240" w:lineRule="auto"/>
              <w:rPr>
                <w:rFonts w:ascii="Aptos Display" w:hAnsi="Aptos Display" w:cstheme="minorHAnsi"/>
                <w:bCs/>
                <w:color w:val="000000" w:themeColor="text1"/>
              </w:rPr>
            </w:pPr>
            <w:r>
              <w:rPr>
                <w:rFonts w:ascii="Aptos Display" w:hAnsi="Aptos Display" w:cstheme="minorHAnsi"/>
                <w:bCs/>
                <w:color w:val="000000" w:themeColor="text1"/>
              </w:rPr>
              <w:t>The University of Western Australia</w:t>
            </w:r>
          </w:p>
        </w:tc>
      </w:tr>
      <w:tr w:rsidR="000D7E6E" w:rsidRPr="00CF014E" w14:paraId="18A1C865" w14:textId="77777777" w:rsidTr="008B2CA9">
        <w:tc>
          <w:tcPr>
            <w:tcW w:w="2972" w:type="dxa"/>
            <w:shd w:val="clear" w:color="auto" w:fill="auto"/>
          </w:tcPr>
          <w:p w14:paraId="07FED4A4" w14:textId="77777777" w:rsidR="000D7E6E" w:rsidRPr="00CF014E" w:rsidRDefault="000D7E6E" w:rsidP="000D7E6E">
            <w:pPr>
              <w:spacing w:after="0" w:line="240" w:lineRule="auto"/>
              <w:rPr>
                <w:rFonts w:ascii="Aptos Display" w:hAnsi="Aptos Display" w:cstheme="minorHAnsi"/>
                <w:bCs/>
                <w:color w:val="000000" w:themeColor="text1"/>
              </w:rPr>
            </w:pPr>
          </w:p>
        </w:tc>
        <w:tc>
          <w:tcPr>
            <w:tcW w:w="6044" w:type="dxa"/>
          </w:tcPr>
          <w:p w14:paraId="45A3BDF4" w14:textId="77777777" w:rsidR="000D7E6E" w:rsidRPr="00CF014E" w:rsidRDefault="000D7E6E" w:rsidP="000D7E6E">
            <w:pPr>
              <w:spacing w:after="0" w:line="240" w:lineRule="auto"/>
              <w:rPr>
                <w:rFonts w:ascii="Aptos Display" w:hAnsi="Aptos Display" w:cstheme="minorHAnsi"/>
                <w:bCs/>
                <w:color w:val="000000" w:themeColor="text1"/>
              </w:rPr>
            </w:pPr>
          </w:p>
        </w:tc>
      </w:tr>
      <w:tr w:rsidR="000D7E6E" w:rsidRPr="00CF014E" w14:paraId="52CD4454" w14:textId="77777777" w:rsidTr="008B2CA9">
        <w:tc>
          <w:tcPr>
            <w:tcW w:w="2972" w:type="dxa"/>
            <w:shd w:val="clear" w:color="auto" w:fill="auto"/>
          </w:tcPr>
          <w:p w14:paraId="119188A9" w14:textId="77777777" w:rsidR="000D7E6E" w:rsidRPr="00CF014E" w:rsidRDefault="000D7E6E" w:rsidP="000D7E6E">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Name of lecturer</w:t>
            </w:r>
          </w:p>
        </w:tc>
        <w:tc>
          <w:tcPr>
            <w:tcW w:w="6044" w:type="dxa"/>
          </w:tcPr>
          <w:p w14:paraId="67B2E727" w14:textId="493FE7B6" w:rsidR="000D7E6E" w:rsidRPr="00CF014E" w:rsidRDefault="00A97DC8" w:rsidP="000D7E6E">
            <w:pPr>
              <w:spacing w:after="0" w:line="240" w:lineRule="auto"/>
              <w:rPr>
                <w:rFonts w:ascii="Aptos Display" w:hAnsi="Aptos Display" w:cstheme="minorHAnsi"/>
                <w:bCs/>
                <w:color w:val="000000" w:themeColor="text1"/>
              </w:rPr>
            </w:pPr>
            <w:r>
              <w:rPr>
                <w:rFonts w:ascii="Aptos Display" w:hAnsi="Aptos Display" w:cstheme="minorHAnsi"/>
                <w:bCs/>
                <w:color w:val="000000" w:themeColor="text1"/>
              </w:rPr>
              <w:t>Michael Giudici</w:t>
            </w:r>
          </w:p>
        </w:tc>
      </w:tr>
      <w:tr w:rsidR="000D7E6E" w:rsidRPr="00CF014E" w14:paraId="3DDBEDB7" w14:textId="77777777" w:rsidTr="008B2CA9">
        <w:tc>
          <w:tcPr>
            <w:tcW w:w="2972" w:type="dxa"/>
            <w:shd w:val="clear" w:color="auto" w:fill="auto"/>
          </w:tcPr>
          <w:p w14:paraId="27C326D4" w14:textId="77777777" w:rsidR="000D7E6E" w:rsidRPr="00CF014E" w:rsidRDefault="000D7E6E" w:rsidP="000D7E6E">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Phone number</w:t>
            </w:r>
          </w:p>
        </w:tc>
        <w:tc>
          <w:tcPr>
            <w:tcW w:w="6044" w:type="dxa"/>
          </w:tcPr>
          <w:p w14:paraId="11A7B77F" w14:textId="40B6F607" w:rsidR="000D7E6E" w:rsidRPr="00CF014E" w:rsidRDefault="00A97DC8" w:rsidP="000D7E6E">
            <w:pPr>
              <w:spacing w:after="0" w:line="240" w:lineRule="auto"/>
              <w:rPr>
                <w:rFonts w:ascii="Aptos Display" w:hAnsi="Aptos Display" w:cstheme="minorHAnsi"/>
                <w:bCs/>
                <w:color w:val="000000" w:themeColor="text1"/>
              </w:rPr>
            </w:pPr>
            <w:r>
              <w:rPr>
                <w:rFonts w:ascii="Aptos Display" w:hAnsi="Aptos Display" w:cstheme="minorHAnsi"/>
                <w:bCs/>
                <w:color w:val="000000" w:themeColor="text1"/>
              </w:rPr>
              <w:t>0400902986</w:t>
            </w:r>
          </w:p>
        </w:tc>
      </w:tr>
      <w:tr w:rsidR="000D7E6E" w:rsidRPr="00CF014E" w14:paraId="21C0112A" w14:textId="77777777" w:rsidTr="008B2CA9">
        <w:tc>
          <w:tcPr>
            <w:tcW w:w="2972" w:type="dxa"/>
            <w:shd w:val="clear" w:color="auto" w:fill="auto"/>
          </w:tcPr>
          <w:p w14:paraId="393B6012" w14:textId="3F925F7C" w:rsidR="000D7E6E" w:rsidRPr="00CF014E" w:rsidRDefault="000D7E6E" w:rsidP="000D7E6E">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Email address</w:t>
            </w:r>
          </w:p>
        </w:tc>
        <w:tc>
          <w:tcPr>
            <w:tcW w:w="6044" w:type="dxa"/>
          </w:tcPr>
          <w:p w14:paraId="61EC6594" w14:textId="5C87B418" w:rsidR="000D7E6E" w:rsidRPr="00CF014E" w:rsidRDefault="00A97DC8" w:rsidP="000D7E6E">
            <w:pPr>
              <w:spacing w:after="0" w:line="240" w:lineRule="auto"/>
              <w:rPr>
                <w:rFonts w:ascii="Aptos Display" w:hAnsi="Aptos Display" w:cstheme="minorHAnsi"/>
                <w:bCs/>
                <w:color w:val="000000" w:themeColor="text1"/>
              </w:rPr>
            </w:pPr>
            <w:r>
              <w:rPr>
                <w:rFonts w:ascii="Aptos Display" w:hAnsi="Aptos Display" w:cstheme="minorHAnsi"/>
                <w:bCs/>
                <w:color w:val="000000" w:themeColor="text1"/>
              </w:rPr>
              <w:t>Michael.giudici@uwa.edu.au</w:t>
            </w:r>
          </w:p>
        </w:tc>
      </w:tr>
      <w:tr w:rsidR="000D7E6E" w:rsidRPr="00CF014E" w14:paraId="630E08FB" w14:textId="77777777" w:rsidTr="008B2CA9">
        <w:tc>
          <w:tcPr>
            <w:tcW w:w="2972" w:type="dxa"/>
            <w:shd w:val="clear" w:color="auto" w:fill="auto"/>
          </w:tcPr>
          <w:p w14:paraId="605F4A3A" w14:textId="77777777" w:rsidR="000D7E6E" w:rsidRPr="00CF014E" w:rsidRDefault="000D7E6E" w:rsidP="000D7E6E">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Homepage</w:t>
            </w:r>
          </w:p>
        </w:tc>
        <w:tc>
          <w:tcPr>
            <w:tcW w:w="6044" w:type="dxa"/>
          </w:tcPr>
          <w:p w14:paraId="700AED59" w14:textId="75399840" w:rsidR="000D7E6E" w:rsidRPr="00CF014E" w:rsidRDefault="00A97DC8" w:rsidP="000D7E6E">
            <w:pPr>
              <w:spacing w:after="0" w:line="240" w:lineRule="auto"/>
              <w:rPr>
                <w:rFonts w:ascii="Aptos Display" w:hAnsi="Aptos Display" w:cstheme="minorHAnsi"/>
                <w:bCs/>
                <w:color w:val="000000" w:themeColor="text1"/>
              </w:rPr>
            </w:pPr>
            <w:r w:rsidRPr="00A97DC8">
              <w:rPr>
                <w:rFonts w:ascii="Aptos Display" w:hAnsi="Aptos Display" w:cstheme="minorHAnsi"/>
                <w:bCs/>
                <w:color w:val="000000" w:themeColor="text1"/>
              </w:rPr>
              <w:t>https://research-repository.uwa.edu.au/en/persons/michael-giudici</w:t>
            </w:r>
          </w:p>
        </w:tc>
      </w:tr>
      <w:tr w:rsidR="000D7E6E" w:rsidRPr="00CF014E" w14:paraId="09F1E0FA" w14:textId="77777777" w:rsidTr="008B2CA9">
        <w:tc>
          <w:tcPr>
            <w:tcW w:w="2972" w:type="dxa"/>
            <w:shd w:val="clear" w:color="auto" w:fill="auto"/>
          </w:tcPr>
          <w:p w14:paraId="2C7B78CD" w14:textId="77777777" w:rsidR="000D7E6E" w:rsidRPr="00CF014E" w:rsidRDefault="000D7E6E" w:rsidP="000D7E6E">
            <w:pPr>
              <w:spacing w:after="0" w:line="240" w:lineRule="auto"/>
              <w:rPr>
                <w:rFonts w:ascii="Aptos Display" w:hAnsi="Aptos Display" w:cstheme="minorHAnsi"/>
                <w:bCs/>
                <w:color w:val="000000" w:themeColor="text1"/>
              </w:rPr>
            </w:pPr>
          </w:p>
        </w:tc>
        <w:tc>
          <w:tcPr>
            <w:tcW w:w="6044" w:type="dxa"/>
          </w:tcPr>
          <w:p w14:paraId="345AC21D" w14:textId="77777777" w:rsidR="000D7E6E" w:rsidRPr="00CF014E" w:rsidRDefault="000D7E6E" w:rsidP="000D7E6E">
            <w:pPr>
              <w:spacing w:after="0" w:line="240" w:lineRule="auto"/>
              <w:rPr>
                <w:rFonts w:ascii="Aptos Display" w:hAnsi="Aptos Display" w:cstheme="minorHAnsi"/>
                <w:bCs/>
                <w:color w:val="000000" w:themeColor="text1"/>
              </w:rPr>
            </w:pPr>
          </w:p>
        </w:tc>
      </w:tr>
      <w:tr w:rsidR="000D7E6E" w:rsidRPr="00CF014E" w14:paraId="0AD93D61" w14:textId="77777777" w:rsidTr="008B2CA9">
        <w:tc>
          <w:tcPr>
            <w:tcW w:w="2972" w:type="dxa"/>
            <w:shd w:val="clear" w:color="auto" w:fill="auto"/>
          </w:tcPr>
          <w:p w14:paraId="1F508C79" w14:textId="690FF582" w:rsidR="000D7E6E" w:rsidRPr="00CF014E" w:rsidRDefault="000D7E6E" w:rsidP="000D7E6E">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Name of honours coordinator</w:t>
            </w:r>
          </w:p>
        </w:tc>
        <w:tc>
          <w:tcPr>
            <w:tcW w:w="6044" w:type="dxa"/>
          </w:tcPr>
          <w:p w14:paraId="55CA4CFF" w14:textId="53B50EF3" w:rsidR="000D7E6E" w:rsidRPr="00CF014E" w:rsidRDefault="00A97DC8" w:rsidP="000D7E6E">
            <w:pPr>
              <w:spacing w:after="0" w:line="240" w:lineRule="auto"/>
              <w:rPr>
                <w:rFonts w:ascii="Aptos Display" w:hAnsi="Aptos Display" w:cstheme="minorHAnsi"/>
                <w:bCs/>
                <w:color w:val="000000" w:themeColor="text1"/>
              </w:rPr>
            </w:pPr>
            <w:r>
              <w:rPr>
                <w:rFonts w:ascii="Aptos Display" w:hAnsi="Aptos Display" w:cstheme="minorHAnsi"/>
                <w:bCs/>
                <w:color w:val="000000" w:themeColor="text1"/>
              </w:rPr>
              <w:t xml:space="preserve">Adriano </w:t>
            </w:r>
            <w:r>
              <w:rPr>
                <w:rStyle w:val="PageNumber"/>
              </w:rPr>
              <w:t>Polpo</w:t>
            </w:r>
          </w:p>
        </w:tc>
      </w:tr>
      <w:tr w:rsidR="000D7E6E" w:rsidRPr="00CF014E" w14:paraId="5C46356E" w14:textId="77777777" w:rsidTr="008B2CA9">
        <w:tc>
          <w:tcPr>
            <w:tcW w:w="2972" w:type="dxa"/>
            <w:shd w:val="clear" w:color="auto" w:fill="auto"/>
          </w:tcPr>
          <w:p w14:paraId="4B14651D" w14:textId="77777777" w:rsidR="000D7E6E" w:rsidRPr="00CF014E" w:rsidRDefault="000D7E6E" w:rsidP="000D7E6E">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Phone number</w:t>
            </w:r>
          </w:p>
        </w:tc>
        <w:tc>
          <w:tcPr>
            <w:tcW w:w="6044" w:type="dxa"/>
          </w:tcPr>
          <w:p w14:paraId="7E8FACDD" w14:textId="6C24D8DF" w:rsidR="000D7E6E" w:rsidRPr="00CF014E" w:rsidRDefault="002864A5" w:rsidP="000D7E6E">
            <w:pPr>
              <w:spacing w:after="0" w:line="240" w:lineRule="auto"/>
              <w:rPr>
                <w:rStyle w:val="PlaceholderText"/>
                <w:rFonts w:ascii="Aptos Display" w:hAnsi="Aptos Display" w:cstheme="minorHAnsi"/>
                <w:bCs/>
                <w:color w:val="000000" w:themeColor="text1"/>
              </w:rPr>
            </w:pPr>
            <w:r>
              <w:rPr>
                <w:rFonts w:ascii="Aptos Display" w:hAnsi="Aptos Display" w:cstheme="minorHAnsi"/>
                <w:bCs/>
                <w:color w:val="000000" w:themeColor="text1"/>
              </w:rPr>
              <w:t>(</w:t>
            </w:r>
            <w:r w:rsidR="00A97DC8" w:rsidRPr="00A97DC8">
              <w:rPr>
                <w:rFonts w:ascii="Aptos Display" w:hAnsi="Aptos Display" w:cstheme="minorHAnsi"/>
                <w:bCs/>
                <w:color w:val="000000" w:themeColor="text1"/>
              </w:rPr>
              <w:t>08</w:t>
            </w:r>
            <w:r>
              <w:rPr>
                <w:rFonts w:ascii="Aptos Display" w:hAnsi="Aptos Display" w:cstheme="minorHAnsi"/>
                <w:bCs/>
                <w:color w:val="000000" w:themeColor="text1"/>
              </w:rPr>
              <w:t>)</w:t>
            </w:r>
            <w:r w:rsidR="00A97DC8" w:rsidRPr="00A97DC8">
              <w:rPr>
                <w:rFonts w:ascii="Aptos Display" w:hAnsi="Aptos Display" w:cstheme="minorHAnsi"/>
                <w:bCs/>
                <w:color w:val="000000" w:themeColor="text1"/>
              </w:rPr>
              <w:t>64883890</w:t>
            </w:r>
          </w:p>
        </w:tc>
      </w:tr>
      <w:tr w:rsidR="000D7E6E" w:rsidRPr="00CF014E" w14:paraId="30206C2C" w14:textId="77777777" w:rsidTr="00CF014E">
        <w:trPr>
          <w:trHeight w:val="249"/>
        </w:trPr>
        <w:tc>
          <w:tcPr>
            <w:tcW w:w="2972" w:type="dxa"/>
            <w:shd w:val="clear" w:color="auto" w:fill="auto"/>
          </w:tcPr>
          <w:p w14:paraId="0C7CAE8E" w14:textId="64344EC9" w:rsidR="000D7E6E" w:rsidRPr="00CF014E" w:rsidRDefault="000D7E6E" w:rsidP="000D7E6E">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Email address</w:t>
            </w:r>
          </w:p>
        </w:tc>
        <w:tc>
          <w:tcPr>
            <w:tcW w:w="6044" w:type="dxa"/>
          </w:tcPr>
          <w:p w14:paraId="17218A8A" w14:textId="0E286AAB" w:rsidR="000D7E6E" w:rsidRPr="00CF014E" w:rsidRDefault="00A97DC8" w:rsidP="000D7E6E">
            <w:pPr>
              <w:spacing w:after="0" w:line="240" w:lineRule="auto"/>
              <w:rPr>
                <w:rFonts w:ascii="Aptos Display" w:hAnsi="Aptos Display" w:cstheme="minorHAnsi"/>
                <w:bCs/>
                <w:color w:val="000000" w:themeColor="text1"/>
              </w:rPr>
            </w:pPr>
            <w:hyperlink r:id="rId8" w:history="1">
              <w:r w:rsidRPr="00A97DC8">
                <w:rPr>
                  <w:rStyle w:val="Hyperlink"/>
                  <w:rFonts w:ascii="Aptos Display" w:hAnsi="Aptos Display" w:cstheme="minorHAnsi"/>
                  <w:bCs/>
                </w:rPr>
                <w:t>adriano.polpo@uwa.edu.au</w:t>
              </w:r>
            </w:hyperlink>
          </w:p>
        </w:tc>
      </w:tr>
      <w:tr w:rsidR="000D7E6E" w:rsidRPr="00CF014E" w14:paraId="61D6AC9C" w14:textId="77777777" w:rsidTr="008B2CA9">
        <w:tc>
          <w:tcPr>
            <w:tcW w:w="2972" w:type="dxa"/>
            <w:shd w:val="clear" w:color="auto" w:fill="auto"/>
          </w:tcPr>
          <w:p w14:paraId="1912B2EA" w14:textId="77777777" w:rsidR="008B2CA9" w:rsidRPr="00CF014E" w:rsidRDefault="008B2CA9" w:rsidP="008B2CA9">
            <w:pPr>
              <w:spacing w:after="0" w:line="240" w:lineRule="auto"/>
              <w:rPr>
                <w:rFonts w:ascii="Aptos Display" w:hAnsi="Aptos Display" w:cstheme="minorHAnsi"/>
                <w:bCs/>
                <w:color w:val="000000" w:themeColor="text1"/>
              </w:rPr>
            </w:pPr>
            <w:bookmarkStart w:id="0" w:name="_Hlk56510889"/>
          </w:p>
        </w:tc>
        <w:tc>
          <w:tcPr>
            <w:tcW w:w="6044" w:type="dxa"/>
          </w:tcPr>
          <w:p w14:paraId="5076C017" w14:textId="77777777" w:rsidR="008B2CA9" w:rsidRPr="00CF014E" w:rsidRDefault="008B2CA9" w:rsidP="008B2CA9">
            <w:pPr>
              <w:spacing w:after="0" w:line="240" w:lineRule="auto"/>
              <w:rPr>
                <w:rStyle w:val="PlaceholderText"/>
                <w:rFonts w:ascii="Aptos Display" w:hAnsi="Aptos Display" w:cstheme="minorHAnsi"/>
                <w:color w:val="000000" w:themeColor="text1"/>
              </w:rPr>
            </w:pPr>
          </w:p>
        </w:tc>
      </w:tr>
      <w:bookmarkEnd w:id="0"/>
      <w:tr w:rsidR="000D7E6E" w:rsidRPr="00CF014E" w14:paraId="60AFCA4D" w14:textId="77777777" w:rsidTr="008B2CA9">
        <w:tc>
          <w:tcPr>
            <w:tcW w:w="2972" w:type="dxa"/>
            <w:tcBorders>
              <w:top w:val="single" w:sz="4" w:space="0" w:color="auto"/>
              <w:left w:val="single" w:sz="4" w:space="0" w:color="auto"/>
              <w:bottom w:val="single" w:sz="4" w:space="0" w:color="auto"/>
              <w:right w:val="single" w:sz="4" w:space="0" w:color="auto"/>
            </w:tcBorders>
            <w:shd w:val="clear" w:color="auto" w:fill="auto"/>
          </w:tcPr>
          <w:p w14:paraId="6589B3A0" w14:textId="50626029" w:rsidR="008B2CA9" w:rsidRPr="00CF014E" w:rsidRDefault="008B2CA9" w:rsidP="008B2CA9">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Name of masters coordinator</w:t>
            </w:r>
          </w:p>
        </w:tc>
        <w:tc>
          <w:tcPr>
            <w:tcW w:w="6044" w:type="dxa"/>
            <w:tcBorders>
              <w:top w:val="single" w:sz="4" w:space="0" w:color="auto"/>
              <w:left w:val="single" w:sz="4" w:space="0" w:color="auto"/>
              <w:bottom w:val="single" w:sz="4" w:space="0" w:color="auto"/>
              <w:right w:val="single" w:sz="4" w:space="0" w:color="auto"/>
            </w:tcBorders>
          </w:tcPr>
          <w:p w14:paraId="72AC7E33" w14:textId="1C759993" w:rsidR="008B2CA9" w:rsidRPr="00CF014E" w:rsidRDefault="00A97DC8" w:rsidP="008B2CA9">
            <w:pPr>
              <w:spacing w:after="0" w:line="240" w:lineRule="auto"/>
              <w:rPr>
                <w:rFonts w:ascii="Aptos Display" w:hAnsi="Aptos Display" w:cstheme="minorHAnsi"/>
                <w:bCs/>
                <w:color w:val="000000" w:themeColor="text1"/>
              </w:rPr>
            </w:pPr>
            <w:r>
              <w:rPr>
                <w:rFonts w:ascii="Aptos Display" w:hAnsi="Aptos Display" w:cstheme="minorHAnsi"/>
                <w:bCs/>
                <w:color w:val="000000" w:themeColor="text1"/>
              </w:rPr>
              <w:t>N/A</w:t>
            </w:r>
          </w:p>
        </w:tc>
      </w:tr>
      <w:tr w:rsidR="000D7E6E" w:rsidRPr="00CF014E" w14:paraId="48A02744" w14:textId="77777777" w:rsidTr="008B2CA9">
        <w:tc>
          <w:tcPr>
            <w:tcW w:w="2972" w:type="dxa"/>
            <w:tcBorders>
              <w:top w:val="single" w:sz="4" w:space="0" w:color="auto"/>
              <w:left w:val="single" w:sz="4" w:space="0" w:color="auto"/>
              <w:bottom w:val="single" w:sz="4" w:space="0" w:color="auto"/>
              <w:right w:val="single" w:sz="4" w:space="0" w:color="auto"/>
            </w:tcBorders>
            <w:shd w:val="clear" w:color="auto" w:fill="auto"/>
          </w:tcPr>
          <w:p w14:paraId="52F0E548" w14:textId="77777777" w:rsidR="008B2CA9" w:rsidRPr="00CF014E" w:rsidRDefault="008B2CA9" w:rsidP="008B2CA9">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Phone number</w:t>
            </w:r>
          </w:p>
        </w:tc>
        <w:tc>
          <w:tcPr>
            <w:tcW w:w="6044" w:type="dxa"/>
            <w:tcBorders>
              <w:top w:val="single" w:sz="4" w:space="0" w:color="auto"/>
              <w:left w:val="single" w:sz="4" w:space="0" w:color="auto"/>
              <w:bottom w:val="single" w:sz="4" w:space="0" w:color="auto"/>
              <w:right w:val="single" w:sz="4" w:space="0" w:color="auto"/>
            </w:tcBorders>
          </w:tcPr>
          <w:p w14:paraId="621A0BDB" w14:textId="5243545D" w:rsidR="008B2CA9" w:rsidRPr="00CF014E" w:rsidRDefault="008B2CA9" w:rsidP="008B2CA9">
            <w:pPr>
              <w:spacing w:after="0" w:line="240" w:lineRule="auto"/>
              <w:rPr>
                <w:rStyle w:val="PlaceholderText"/>
                <w:rFonts w:ascii="Aptos Display" w:hAnsi="Aptos Display" w:cstheme="minorHAnsi"/>
                <w:color w:val="000000" w:themeColor="text1"/>
              </w:rPr>
            </w:pPr>
          </w:p>
        </w:tc>
      </w:tr>
      <w:tr w:rsidR="008B2CA9" w:rsidRPr="00CF014E" w14:paraId="70F40529" w14:textId="77777777" w:rsidTr="008B2CA9">
        <w:tc>
          <w:tcPr>
            <w:tcW w:w="2972" w:type="dxa"/>
            <w:tcBorders>
              <w:top w:val="single" w:sz="4" w:space="0" w:color="auto"/>
              <w:left w:val="single" w:sz="4" w:space="0" w:color="auto"/>
              <w:bottom w:val="single" w:sz="4" w:space="0" w:color="auto"/>
              <w:right w:val="single" w:sz="4" w:space="0" w:color="auto"/>
            </w:tcBorders>
            <w:shd w:val="clear" w:color="auto" w:fill="auto"/>
          </w:tcPr>
          <w:p w14:paraId="430F2DE6" w14:textId="77777777" w:rsidR="008B2CA9" w:rsidRPr="00CF014E" w:rsidRDefault="008B2CA9" w:rsidP="008B2CA9">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Email address</w:t>
            </w:r>
          </w:p>
        </w:tc>
        <w:tc>
          <w:tcPr>
            <w:tcW w:w="6044" w:type="dxa"/>
            <w:tcBorders>
              <w:top w:val="single" w:sz="4" w:space="0" w:color="auto"/>
              <w:left w:val="single" w:sz="4" w:space="0" w:color="auto"/>
              <w:bottom w:val="single" w:sz="4" w:space="0" w:color="auto"/>
              <w:right w:val="single" w:sz="4" w:space="0" w:color="auto"/>
            </w:tcBorders>
          </w:tcPr>
          <w:p w14:paraId="3C894478" w14:textId="7C084621" w:rsidR="008B2CA9" w:rsidRPr="00CF014E" w:rsidRDefault="008B2CA9" w:rsidP="008B2CA9">
            <w:pPr>
              <w:spacing w:after="0" w:line="240" w:lineRule="auto"/>
              <w:rPr>
                <w:rFonts w:ascii="Aptos Display" w:hAnsi="Aptos Display" w:cstheme="minorHAnsi"/>
                <w:bCs/>
                <w:color w:val="000000" w:themeColor="text1"/>
              </w:rPr>
            </w:pPr>
          </w:p>
        </w:tc>
      </w:tr>
    </w:tbl>
    <w:p w14:paraId="69F2D292" w14:textId="77777777" w:rsidR="00A95046" w:rsidRPr="00CF014E" w:rsidRDefault="00A95046" w:rsidP="00B65E37">
      <w:pPr>
        <w:contextualSpacing/>
        <w:rPr>
          <w:rFonts w:ascii="Aptos Display" w:hAnsi="Aptos Display" w:cstheme="minorHAnsi"/>
          <w:b/>
          <w:color w:val="000000" w:themeColor="text1"/>
        </w:rPr>
      </w:pPr>
    </w:p>
    <w:p w14:paraId="20029709" w14:textId="73D26829" w:rsidR="00B65E37" w:rsidRPr="00CF014E" w:rsidRDefault="00B65E37" w:rsidP="00B65E37">
      <w:pPr>
        <w:rPr>
          <w:rFonts w:ascii="Aptos Display" w:hAnsi="Aptos Display" w:cstheme="minorHAnsi"/>
          <w:b/>
          <w:color w:val="000000" w:themeColor="text1"/>
          <w:sz w:val="28"/>
          <w:szCs w:val="28"/>
        </w:rPr>
      </w:pPr>
      <w:r w:rsidRPr="00CF014E">
        <w:rPr>
          <w:rFonts w:ascii="Aptos Display" w:hAnsi="Aptos Display" w:cstheme="minorHAnsi"/>
          <w:b/>
          <w:color w:val="000000" w:themeColor="text1"/>
          <w:sz w:val="28"/>
          <w:szCs w:val="28"/>
        </w:rPr>
        <w:t>Subject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2"/>
        <w:gridCol w:w="5294"/>
      </w:tblGrid>
      <w:tr w:rsidR="002864A5" w:rsidRPr="00CF014E" w14:paraId="009AEFDA" w14:textId="77777777" w:rsidTr="008B2CA9">
        <w:tc>
          <w:tcPr>
            <w:tcW w:w="4454" w:type="dxa"/>
            <w:shd w:val="clear" w:color="auto" w:fill="auto"/>
          </w:tcPr>
          <w:p w14:paraId="1E68F622" w14:textId="77777777" w:rsidR="002864A5" w:rsidRPr="00CF014E" w:rsidRDefault="002864A5" w:rsidP="002864A5">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Handbook entry URL</w:t>
            </w:r>
          </w:p>
        </w:tc>
        <w:tc>
          <w:tcPr>
            <w:tcW w:w="4562" w:type="dxa"/>
            <w:shd w:val="clear" w:color="auto" w:fill="auto"/>
          </w:tcPr>
          <w:p w14:paraId="51301E10" w14:textId="7B3DBC52" w:rsidR="002864A5" w:rsidRDefault="002864A5" w:rsidP="002864A5">
            <w:pPr>
              <w:spacing w:after="0" w:line="240" w:lineRule="auto"/>
              <w:rPr>
                <w:b/>
                <w:sz w:val="20"/>
                <w:szCs w:val="20"/>
              </w:rPr>
            </w:pPr>
            <w:hyperlink r:id="rId9" w:history="1">
              <w:r w:rsidRPr="000B7BB2">
                <w:rPr>
                  <w:rStyle w:val="Hyperlink"/>
                  <w:b/>
                  <w:sz w:val="20"/>
                  <w:szCs w:val="20"/>
                </w:rPr>
                <w:t>https://handbooks.uwa.edu.au/unitdetails?code=math4033</w:t>
              </w:r>
            </w:hyperlink>
            <w:r>
              <w:rPr>
                <w:b/>
                <w:sz w:val="20"/>
                <w:szCs w:val="20"/>
              </w:rPr>
              <w:t>.</w:t>
            </w:r>
          </w:p>
          <w:p w14:paraId="3BB7433B" w14:textId="261FA2F3" w:rsidR="002864A5" w:rsidRPr="00CF014E" w:rsidRDefault="002864A5" w:rsidP="002864A5">
            <w:pPr>
              <w:spacing w:after="0" w:line="240" w:lineRule="auto"/>
              <w:rPr>
                <w:rFonts w:ascii="Aptos Display" w:hAnsi="Aptos Display" w:cstheme="minorHAnsi"/>
                <w:b/>
                <w:color w:val="000000" w:themeColor="text1"/>
              </w:rPr>
            </w:pPr>
            <w:r>
              <w:rPr>
                <w:rFonts w:ascii="Aptos Display" w:hAnsi="Aptos Display" w:cstheme="minorHAnsi"/>
                <w:b/>
                <w:color w:val="000000" w:themeColor="text1"/>
              </w:rPr>
              <w:t>The handbook entry is very generic</w:t>
            </w:r>
          </w:p>
        </w:tc>
      </w:tr>
      <w:tr w:rsidR="002864A5" w:rsidRPr="00CF014E" w14:paraId="5E2EFE54" w14:textId="77777777" w:rsidTr="008B2CA9">
        <w:tc>
          <w:tcPr>
            <w:tcW w:w="4454" w:type="dxa"/>
            <w:shd w:val="clear" w:color="auto" w:fill="auto"/>
          </w:tcPr>
          <w:p w14:paraId="52F02143" w14:textId="77777777" w:rsidR="002864A5" w:rsidRPr="00CF014E" w:rsidRDefault="002864A5" w:rsidP="002864A5">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Subject homepage URL</w:t>
            </w:r>
          </w:p>
        </w:tc>
        <w:tc>
          <w:tcPr>
            <w:tcW w:w="4562" w:type="dxa"/>
            <w:shd w:val="clear" w:color="auto" w:fill="auto"/>
          </w:tcPr>
          <w:p w14:paraId="6138E17A" w14:textId="557EBAE0" w:rsidR="002864A5" w:rsidRPr="00CF014E" w:rsidRDefault="002864A5" w:rsidP="002864A5">
            <w:pPr>
              <w:spacing w:after="0" w:line="240" w:lineRule="auto"/>
              <w:rPr>
                <w:rFonts w:ascii="Aptos Display" w:hAnsi="Aptos Display" w:cstheme="minorHAnsi"/>
                <w:b/>
                <w:color w:val="000000" w:themeColor="text1"/>
              </w:rPr>
            </w:pPr>
            <w:r>
              <w:rPr>
                <w:rFonts w:ascii="Aptos Display" w:hAnsi="Aptos Display" w:cstheme="minorHAnsi"/>
                <w:b/>
                <w:color w:val="000000" w:themeColor="text1"/>
              </w:rPr>
              <w:t>N/A</w:t>
            </w:r>
          </w:p>
        </w:tc>
      </w:tr>
      <w:tr w:rsidR="002864A5" w:rsidRPr="00CF014E" w14:paraId="023CF3C1" w14:textId="77777777" w:rsidTr="008B2CA9">
        <w:tc>
          <w:tcPr>
            <w:tcW w:w="4454" w:type="dxa"/>
            <w:shd w:val="clear" w:color="auto" w:fill="auto"/>
          </w:tcPr>
          <w:p w14:paraId="4BDFC3C4" w14:textId="77777777" w:rsidR="002864A5" w:rsidRPr="00CF014E" w:rsidRDefault="002864A5" w:rsidP="002864A5">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Honours student hand-out URL</w:t>
            </w:r>
          </w:p>
        </w:tc>
        <w:tc>
          <w:tcPr>
            <w:tcW w:w="4562" w:type="dxa"/>
            <w:shd w:val="clear" w:color="auto" w:fill="auto"/>
          </w:tcPr>
          <w:p w14:paraId="62661B94" w14:textId="409B6574" w:rsidR="002864A5" w:rsidRPr="00CF014E" w:rsidRDefault="002864A5" w:rsidP="002864A5">
            <w:pPr>
              <w:spacing w:after="0" w:line="240" w:lineRule="auto"/>
              <w:rPr>
                <w:rFonts w:ascii="Aptos Display" w:hAnsi="Aptos Display" w:cstheme="minorHAnsi"/>
                <w:b/>
                <w:color w:val="000000" w:themeColor="text1"/>
              </w:rPr>
            </w:pPr>
            <w:r>
              <w:rPr>
                <w:rFonts w:ascii="Aptos Display" w:hAnsi="Aptos Display" w:cstheme="minorHAnsi"/>
                <w:b/>
                <w:color w:val="000000" w:themeColor="text1"/>
              </w:rPr>
              <w:t>N/A</w:t>
            </w:r>
          </w:p>
        </w:tc>
      </w:tr>
      <w:tr w:rsidR="002864A5" w:rsidRPr="00CF014E" w14:paraId="11BD7A96" w14:textId="77777777" w:rsidTr="008B2CA9">
        <w:tc>
          <w:tcPr>
            <w:tcW w:w="4454" w:type="dxa"/>
            <w:shd w:val="clear" w:color="auto" w:fill="auto"/>
          </w:tcPr>
          <w:p w14:paraId="775FF7AB" w14:textId="77777777" w:rsidR="002864A5" w:rsidRPr="00CF014E" w:rsidRDefault="002864A5" w:rsidP="002864A5">
            <w:pPr>
              <w:spacing w:after="0" w:line="240" w:lineRule="auto"/>
              <w:rPr>
                <w:rFonts w:ascii="Aptos Display" w:hAnsi="Aptos Display" w:cstheme="minorHAnsi"/>
                <w:bCs/>
                <w:color w:val="000000" w:themeColor="text1"/>
              </w:rPr>
            </w:pPr>
          </w:p>
        </w:tc>
        <w:tc>
          <w:tcPr>
            <w:tcW w:w="4562" w:type="dxa"/>
            <w:shd w:val="clear" w:color="auto" w:fill="auto"/>
          </w:tcPr>
          <w:p w14:paraId="37AD630B" w14:textId="77777777" w:rsidR="002864A5" w:rsidRPr="00CF014E" w:rsidRDefault="002864A5" w:rsidP="002864A5">
            <w:pPr>
              <w:spacing w:after="0" w:line="240" w:lineRule="auto"/>
              <w:rPr>
                <w:rFonts w:ascii="Aptos Display" w:hAnsi="Aptos Display" w:cstheme="minorHAnsi"/>
                <w:b/>
                <w:color w:val="000000" w:themeColor="text1"/>
              </w:rPr>
            </w:pPr>
          </w:p>
        </w:tc>
      </w:tr>
      <w:tr w:rsidR="002864A5" w:rsidRPr="00CF014E" w14:paraId="530167EB" w14:textId="77777777" w:rsidTr="008B2CA9">
        <w:tc>
          <w:tcPr>
            <w:tcW w:w="4454" w:type="dxa"/>
            <w:shd w:val="clear" w:color="auto" w:fill="auto"/>
          </w:tcPr>
          <w:p w14:paraId="2D147AF3" w14:textId="0F94F699" w:rsidR="002864A5" w:rsidRPr="00CF014E" w:rsidRDefault="002864A5" w:rsidP="002864A5">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Teaching period (start and end date):</w:t>
            </w:r>
          </w:p>
        </w:tc>
        <w:tc>
          <w:tcPr>
            <w:tcW w:w="4562" w:type="dxa"/>
            <w:shd w:val="clear" w:color="auto" w:fill="auto"/>
          </w:tcPr>
          <w:p w14:paraId="05BD876F" w14:textId="0BF86528" w:rsidR="002864A5" w:rsidRPr="00CF014E" w:rsidRDefault="002864A5" w:rsidP="002864A5">
            <w:pPr>
              <w:spacing w:after="0" w:line="240" w:lineRule="auto"/>
              <w:rPr>
                <w:rFonts w:ascii="Aptos Display" w:hAnsi="Aptos Display" w:cstheme="minorHAnsi"/>
                <w:b/>
                <w:color w:val="000000" w:themeColor="text1"/>
              </w:rPr>
            </w:pPr>
            <w:r>
              <w:rPr>
                <w:rFonts w:ascii="Aptos Display" w:hAnsi="Aptos Display" w:cstheme="minorHAnsi"/>
                <w:b/>
                <w:color w:val="000000" w:themeColor="text1"/>
              </w:rPr>
              <w:t>21/7/25-17/10/25</w:t>
            </w:r>
          </w:p>
        </w:tc>
      </w:tr>
      <w:tr w:rsidR="002864A5" w:rsidRPr="00CF014E" w14:paraId="271D0ADE" w14:textId="77777777" w:rsidTr="008B2CA9">
        <w:tc>
          <w:tcPr>
            <w:tcW w:w="4454" w:type="dxa"/>
            <w:shd w:val="clear" w:color="auto" w:fill="auto"/>
          </w:tcPr>
          <w:p w14:paraId="77FC7DDB" w14:textId="51E79AFB" w:rsidR="002864A5" w:rsidRPr="00CF014E" w:rsidRDefault="002864A5" w:rsidP="002864A5">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Exam period (start and end date):</w:t>
            </w:r>
          </w:p>
        </w:tc>
        <w:tc>
          <w:tcPr>
            <w:tcW w:w="4562" w:type="dxa"/>
            <w:shd w:val="clear" w:color="auto" w:fill="auto"/>
          </w:tcPr>
          <w:p w14:paraId="2C753272" w14:textId="1BC06B5D" w:rsidR="002864A5" w:rsidRPr="00CF014E" w:rsidRDefault="002864A5" w:rsidP="002864A5">
            <w:pPr>
              <w:spacing w:after="0" w:line="240" w:lineRule="auto"/>
              <w:rPr>
                <w:rFonts w:ascii="Aptos Display" w:hAnsi="Aptos Display" w:cstheme="minorHAnsi"/>
                <w:b/>
                <w:color w:val="000000" w:themeColor="text1"/>
              </w:rPr>
            </w:pPr>
            <w:r>
              <w:rPr>
                <w:rFonts w:ascii="Aptos Display" w:hAnsi="Aptos Display" w:cstheme="minorHAnsi"/>
                <w:b/>
                <w:color w:val="000000" w:themeColor="text1"/>
              </w:rPr>
              <w:t>25/10/25-7/11/25</w:t>
            </w:r>
          </w:p>
        </w:tc>
      </w:tr>
      <w:tr w:rsidR="002864A5" w:rsidRPr="00CF014E" w14:paraId="3ACAE1E1" w14:textId="77777777" w:rsidTr="008B2CA9">
        <w:tc>
          <w:tcPr>
            <w:tcW w:w="4454" w:type="dxa"/>
            <w:shd w:val="clear" w:color="auto" w:fill="auto"/>
          </w:tcPr>
          <w:p w14:paraId="388F8445" w14:textId="77777777" w:rsidR="002864A5" w:rsidRPr="00CF014E" w:rsidRDefault="002864A5" w:rsidP="002864A5">
            <w:pPr>
              <w:spacing w:after="0" w:line="240" w:lineRule="auto"/>
              <w:rPr>
                <w:rFonts w:ascii="Aptos Display" w:hAnsi="Aptos Display" w:cstheme="minorHAnsi"/>
                <w:bCs/>
                <w:color w:val="000000" w:themeColor="text1"/>
              </w:rPr>
            </w:pPr>
          </w:p>
        </w:tc>
        <w:tc>
          <w:tcPr>
            <w:tcW w:w="4562" w:type="dxa"/>
            <w:shd w:val="clear" w:color="auto" w:fill="auto"/>
          </w:tcPr>
          <w:p w14:paraId="74D2170A" w14:textId="77777777" w:rsidR="002864A5" w:rsidRPr="00CF014E" w:rsidRDefault="002864A5" w:rsidP="002864A5">
            <w:pPr>
              <w:spacing w:after="0" w:line="240" w:lineRule="auto"/>
              <w:rPr>
                <w:rStyle w:val="PlaceholderText"/>
                <w:rFonts w:ascii="Aptos Display" w:hAnsi="Aptos Display" w:cstheme="minorHAnsi"/>
                <w:color w:val="000000" w:themeColor="text1"/>
              </w:rPr>
            </w:pPr>
          </w:p>
        </w:tc>
      </w:tr>
      <w:tr w:rsidR="002864A5" w:rsidRPr="00CF014E" w14:paraId="38D05AF0" w14:textId="77777777" w:rsidTr="008B2CA9">
        <w:tc>
          <w:tcPr>
            <w:tcW w:w="4454" w:type="dxa"/>
            <w:shd w:val="clear" w:color="auto" w:fill="auto"/>
          </w:tcPr>
          <w:p w14:paraId="2036BD1E" w14:textId="77777777" w:rsidR="002864A5" w:rsidRPr="00CF014E" w:rsidRDefault="002864A5" w:rsidP="002864A5">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Contact hours per week:</w:t>
            </w:r>
          </w:p>
        </w:tc>
        <w:tc>
          <w:tcPr>
            <w:tcW w:w="4562" w:type="dxa"/>
            <w:shd w:val="clear" w:color="auto" w:fill="auto"/>
          </w:tcPr>
          <w:p w14:paraId="6F01F2E6" w14:textId="3FE39179" w:rsidR="002864A5" w:rsidRPr="00CF014E" w:rsidRDefault="002864A5" w:rsidP="002864A5">
            <w:pPr>
              <w:spacing w:after="0" w:line="240" w:lineRule="auto"/>
              <w:rPr>
                <w:rFonts w:ascii="Aptos Display" w:hAnsi="Aptos Display" w:cstheme="minorHAnsi"/>
                <w:b/>
                <w:color w:val="000000" w:themeColor="text1"/>
              </w:rPr>
            </w:pPr>
            <w:r>
              <w:rPr>
                <w:rFonts w:ascii="Aptos Display" w:hAnsi="Aptos Display" w:cstheme="minorHAnsi"/>
                <w:b/>
                <w:color w:val="000000" w:themeColor="text1"/>
              </w:rPr>
              <w:t>3</w:t>
            </w:r>
          </w:p>
        </w:tc>
      </w:tr>
      <w:tr w:rsidR="002864A5" w:rsidRPr="00CF014E" w14:paraId="4B15CFB3" w14:textId="77777777" w:rsidTr="008B2CA9">
        <w:tc>
          <w:tcPr>
            <w:tcW w:w="4454" w:type="dxa"/>
            <w:shd w:val="clear" w:color="auto" w:fill="auto"/>
          </w:tcPr>
          <w:p w14:paraId="1C8B1709" w14:textId="2AAF8F64" w:rsidR="002864A5" w:rsidRPr="00CF014E" w:rsidRDefault="002864A5" w:rsidP="002864A5">
            <w:pPr>
              <w:widowControl w:val="0"/>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ACE enrolment closure date:</w:t>
            </w:r>
          </w:p>
        </w:tc>
        <w:tc>
          <w:tcPr>
            <w:tcW w:w="4562" w:type="dxa"/>
            <w:shd w:val="clear" w:color="auto" w:fill="auto"/>
          </w:tcPr>
          <w:p w14:paraId="1EFF8173" w14:textId="78B1E5D1" w:rsidR="002864A5" w:rsidRPr="00CF014E" w:rsidRDefault="002864A5" w:rsidP="002864A5">
            <w:pPr>
              <w:spacing w:after="0" w:line="240" w:lineRule="auto"/>
              <w:rPr>
                <w:rStyle w:val="PlaceholderText"/>
                <w:rFonts w:ascii="Aptos Display" w:hAnsi="Aptos Display" w:cstheme="minorHAnsi"/>
                <w:b/>
                <w:bCs/>
                <w:color w:val="000000" w:themeColor="text1"/>
              </w:rPr>
            </w:pPr>
            <w:r>
              <w:rPr>
                <w:rStyle w:val="PlaceholderText"/>
                <w:rFonts w:ascii="Aptos Display" w:hAnsi="Aptos Display" w:cstheme="minorHAnsi"/>
                <w:b/>
                <w:bCs/>
                <w:color w:val="000000" w:themeColor="text1"/>
              </w:rPr>
              <w:t>25/7/25</w:t>
            </w:r>
          </w:p>
        </w:tc>
      </w:tr>
      <w:tr w:rsidR="002864A5" w:rsidRPr="00CF014E" w14:paraId="3D6431F0" w14:textId="77777777" w:rsidTr="008B2CA9">
        <w:tc>
          <w:tcPr>
            <w:tcW w:w="4454" w:type="dxa"/>
            <w:shd w:val="clear" w:color="auto" w:fill="auto"/>
          </w:tcPr>
          <w:p w14:paraId="2C3D8CEB" w14:textId="6B49B8AC" w:rsidR="002864A5" w:rsidRPr="00CF014E" w:rsidRDefault="002864A5" w:rsidP="002864A5">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Lecture day(s) and time(s):</w:t>
            </w:r>
          </w:p>
        </w:tc>
        <w:tc>
          <w:tcPr>
            <w:tcW w:w="4562" w:type="dxa"/>
            <w:shd w:val="clear" w:color="auto" w:fill="auto"/>
          </w:tcPr>
          <w:p w14:paraId="5053E425" w14:textId="690B558A" w:rsidR="002864A5" w:rsidRPr="00CF014E" w:rsidRDefault="002864A5" w:rsidP="002864A5">
            <w:pPr>
              <w:spacing w:after="0" w:line="240" w:lineRule="auto"/>
              <w:rPr>
                <w:rFonts w:ascii="Aptos Display" w:hAnsi="Aptos Display" w:cstheme="minorHAnsi"/>
                <w:b/>
                <w:bCs/>
                <w:color w:val="000000" w:themeColor="text1"/>
              </w:rPr>
            </w:pPr>
            <w:r>
              <w:rPr>
                <w:rFonts w:ascii="Aptos Display" w:hAnsi="Aptos Display" w:cstheme="minorHAnsi"/>
                <w:b/>
                <w:bCs/>
                <w:color w:val="000000" w:themeColor="text1"/>
              </w:rPr>
              <w:t>TBA -finalised week before semester</w:t>
            </w:r>
          </w:p>
        </w:tc>
      </w:tr>
      <w:tr w:rsidR="002864A5" w:rsidRPr="00CF014E" w14:paraId="2903E623" w14:textId="77777777" w:rsidTr="008B2CA9">
        <w:tc>
          <w:tcPr>
            <w:tcW w:w="4454" w:type="dxa"/>
            <w:shd w:val="clear" w:color="auto" w:fill="auto"/>
          </w:tcPr>
          <w:p w14:paraId="47DC9D80" w14:textId="77777777" w:rsidR="002864A5" w:rsidRPr="00CF014E" w:rsidRDefault="002864A5" w:rsidP="002864A5">
            <w:pPr>
              <w:spacing w:after="0" w:line="240" w:lineRule="auto"/>
              <w:rPr>
                <w:rFonts w:ascii="Aptos Display" w:hAnsi="Aptos Display" w:cstheme="minorHAnsi"/>
                <w:bCs/>
                <w:color w:val="000000" w:themeColor="text1"/>
              </w:rPr>
            </w:pPr>
          </w:p>
        </w:tc>
        <w:tc>
          <w:tcPr>
            <w:tcW w:w="4562" w:type="dxa"/>
            <w:shd w:val="clear" w:color="auto" w:fill="auto"/>
          </w:tcPr>
          <w:p w14:paraId="7593251E" w14:textId="7DD6F698" w:rsidR="002864A5" w:rsidRPr="00CF014E" w:rsidRDefault="002864A5" w:rsidP="002864A5">
            <w:pPr>
              <w:spacing w:after="0" w:line="240" w:lineRule="auto"/>
              <w:rPr>
                <w:rFonts w:ascii="Aptos Display" w:hAnsi="Aptos Display" w:cstheme="minorHAnsi"/>
                <w:b/>
                <w:color w:val="000000" w:themeColor="text1"/>
              </w:rPr>
            </w:pPr>
          </w:p>
        </w:tc>
      </w:tr>
      <w:tr w:rsidR="002864A5" w:rsidRPr="00CF014E" w14:paraId="7A2A64EB" w14:textId="77777777" w:rsidTr="008B2CA9">
        <w:tc>
          <w:tcPr>
            <w:tcW w:w="4454" w:type="dxa"/>
            <w:shd w:val="clear" w:color="auto" w:fill="auto"/>
          </w:tcPr>
          <w:p w14:paraId="15A09878" w14:textId="426D5DC6" w:rsidR="002864A5" w:rsidRPr="00CF014E" w:rsidRDefault="002864A5" w:rsidP="002864A5">
            <w:pPr>
              <w:spacing w:after="0" w:line="240" w:lineRule="auto"/>
              <w:rPr>
                <w:rFonts w:ascii="Aptos Display" w:hAnsi="Aptos Display" w:cstheme="minorHAnsi"/>
                <w:bCs/>
                <w:color w:val="000000" w:themeColor="text1"/>
              </w:rPr>
            </w:pPr>
            <w:r w:rsidRPr="00CF014E">
              <w:rPr>
                <w:rFonts w:ascii="Aptos Display" w:hAnsi="Aptos Display" w:cstheme="minorHAnsi"/>
                <w:bCs/>
                <w:color w:val="000000" w:themeColor="text1"/>
              </w:rPr>
              <w:t>Description of electronic access arrangements for students (for example, LMS)</w:t>
            </w:r>
          </w:p>
        </w:tc>
        <w:tc>
          <w:tcPr>
            <w:tcW w:w="4562" w:type="dxa"/>
            <w:shd w:val="clear" w:color="auto" w:fill="auto"/>
          </w:tcPr>
          <w:p w14:paraId="4D05FF92" w14:textId="1C0FF294" w:rsidR="002864A5" w:rsidRPr="00CF014E" w:rsidRDefault="002864A5" w:rsidP="002864A5">
            <w:pPr>
              <w:spacing w:after="0" w:line="240" w:lineRule="auto"/>
              <w:rPr>
                <w:rFonts w:ascii="Aptos Display" w:hAnsi="Aptos Display" w:cstheme="minorHAnsi"/>
                <w:b/>
                <w:color w:val="000000" w:themeColor="text1"/>
              </w:rPr>
            </w:pPr>
            <w:r>
              <w:rPr>
                <w:b/>
                <w:sz w:val="20"/>
                <w:szCs w:val="20"/>
              </w:rPr>
              <w:t>TBA, if not able to arrange LMS access will provide materials via a Dropbox link</w:t>
            </w:r>
          </w:p>
        </w:tc>
      </w:tr>
    </w:tbl>
    <w:p w14:paraId="476E8641" w14:textId="77777777" w:rsidR="000B4CB9" w:rsidRPr="00CF014E" w:rsidRDefault="000B4CB9" w:rsidP="008A638A">
      <w:pPr>
        <w:rPr>
          <w:rFonts w:ascii="Aptos Display" w:hAnsi="Aptos Display" w:cstheme="minorHAnsi"/>
          <w:b/>
          <w:color w:val="000000" w:themeColor="text1"/>
        </w:rPr>
      </w:pPr>
    </w:p>
    <w:p w14:paraId="28BDBD89" w14:textId="7B938ED2" w:rsidR="009E3CD9" w:rsidRPr="00CF014E" w:rsidRDefault="009E3CD9">
      <w:pPr>
        <w:spacing w:after="0" w:line="240" w:lineRule="auto"/>
        <w:rPr>
          <w:rFonts w:ascii="Aptos Display" w:hAnsi="Aptos Display" w:cstheme="minorHAnsi"/>
          <w:b/>
          <w:color w:val="000000" w:themeColor="text1"/>
        </w:rPr>
      </w:pPr>
    </w:p>
    <w:p w14:paraId="36AD9BA8" w14:textId="77777777" w:rsidR="00CF014E" w:rsidRDefault="00CF014E">
      <w:pPr>
        <w:spacing w:after="0" w:line="240" w:lineRule="auto"/>
        <w:rPr>
          <w:rFonts w:ascii="Aptos Display" w:hAnsi="Aptos Display" w:cstheme="minorHAnsi"/>
          <w:b/>
          <w:color w:val="000000" w:themeColor="text1"/>
        </w:rPr>
      </w:pPr>
      <w:r>
        <w:rPr>
          <w:rFonts w:ascii="Aptos Display" w:hAnsi="Aptos Display" w:cstheme="minorHAnsi"/>
          <w:b/>
          <w:color w:val="000000" w:themeColor="text1"/>
        </w:rPr>
        <w:br w:type="page"/>
      </w:r>
    </w:p>
    <w:p w14:paraId="5889A13F" w14:textId="77777777" w:rsidR="00CF014E" w:rsidRDefault="00CF014E" w:rsidP="00CF014E">
      <w:pPr>
        <w:spacing w:after="0" w:line="240" w:lineRule="auto"/>
        <w:rPr>
          <w:rFonts w:ascii="Aptos Display" w:hAnsi="Aptos Display" w:cstheme="minorHAnsi"/>
          <w:b/>
          <w:color w:val="000000" w:themeColor="text1"/>
          <w:sz w:val="28"/>
          <w:szCs w:val="28"/>
        </w:rPr>
      </w:pPr>
    </w:p>
    <w:p w14:paraId="76214141" w14:textId="3D394144" w:rsidR="00B65E37" w:rsidRDefault="005E3BD1" w:rsidP="00CF014E">
      <w:pPr>
        <w:spacing w:after="0" w:line="240" w:lineRule="auto"/>
        <w:rPr>
          <w:rFonts w:ascii="Aptos Display" w:hAnsi="Aptos Display" w:cstheme="minorHAnsi"/>
          <w:b/>
          <w:color w:val="000000" w:themeColor="text1"/>
          <w:sz w:val="28"/>
          <w:szCs w:val="28"/>
        </w:rPr>
      </w:pPr>
      <w:r w:rsidRPr="00CF014E">
        <w:rPr>
          <w:rFonts w:ascii="Aptos Display" w:hAnsi="Aptos Display" w:cstheme="minorHAnsi"/>
          <w:b/>
          <w:color w:val="000000" w:themeColor="text1"/>
          <w:sz w:val="28"/>
          <w:szCs w:val="28"/>
        </w:rPr>
        <w:t>Subject content</w:t>
      </w:r>
    </w:p>
    <w:p w14:paraId="0334F933" w14:textId="77777777" w:rsidR="00CF014E" w:rsidRPr="00CF014E" w:rsidRDefault="00CF014E" w:rsidP="00CF014E">
      <w:pPr>
        <w:spacing w:after="0" w:line="240" w:lineRule="auto"/>
        <w:rPr>
          <w:rFonts w:ascii="Aptos Display" w:hAnsi="Aptos Display" w:cstheme="minorHAnsi"/>
          <w:b/>
          <w:color w:val="000000" w:themeColor="text1"/>
        </w:rPr>
      </w:pPr>
    </w:p>
    <w:p w14:paraId="74D14C0D" w14:textId="77777777" w:rsidR="005E3BD1" w:rsidRDefault="005E3BD1" w:rsidP="005E3BD1">
      <w:pPr>
        <w:pStyle w:val="ListParagraph"/>
        <w:numPr>
          <w:ilvl w:val="0"/>
          <w:numId w:val="2"/>
        </w:numPr>
        <w:rPr>
          <w:rFonts w:ascii="Aptos Display" w:hAnsi="Aptos Display" w:cstheme="minorHAnsi"/>
          <w:b/>
          <w:color w:val="000000" w:themeColor="text1"/>
        </w:rPr>
      </w:pPr>
      <w:r w:rsidRPr="00CF014E">
        <w:rPr>
          <w:rFonts w:ascii="Aptos Display" w:hAnsi="Aptos Display" w:cstheme="minorHAnsi"/>
          <w:b/>
          <w:color w:val="000000" w:themeColor="text1"/>
        </w:rPr>
        <w:t>Subject content description</w:t>
      </w:r>
    </w:p>
    <w:p w14:paraId="7082D8EE" w14:textId="50C0D43D" w:rsidR="000B4CB9" w:rsidRPr="00F9698D" w:rsidRDefault="00F9698D" w:rsidP="00F9698D">
      <w:pPr>
        <w:pStyle w:val="ListParagraph"/>
        <w:rPr>
          <w:rFonts w:ascii="Aptos Display" w:hAnsi="Aptos Display" w:cstheme="minorHAnsi"/>
          <w:bCs/>
          <w:color w:val="000000" w:themeColor="text1"/>
        </w:rPr>
      </w:pPr>
      <w:r w:rsidRPr="00F9698D">
        <w:rPr>
          <w:rFonts w:ascii="Aptos Display" w:hAnsi="Aptos Display" w:cstheme="minorHAnsi"/>
          <w:bCs/>
          <w:color w:val="000000" w:themeColor="text1"/>
        </w:rPr>
        <w:t>This unit will focus on Representation Theory, which is an important area of algebra that enables groups to be studied as groups of matrices. We will mainly look at representation theory over the complex</w:t>
      </w:r>
      <w:r w:rsidR="002864A5">
        <w:rPr>
          <w:rFonts w:ascii="Aptos Display" w:hAnsi="Aptos Display" w:cstheme="minorHAnsi"/>
          <w:bCs/>
          <w:color w:val="000000" w:themeColor="text1"/>
        </w:rPr>
        <w:t xml:space="preserve"> numbers</w:t>
      </w:r>
      <w:r w:rsidRPr="00F9698D">
        <w:rPr>
          <w:rFonts w:ascii="Aptos Display" w:hAnsi="Aptos Display" w:cstheme="minorHAnsi"/>
          <w:bCs/>
          <w:color w:val="000000" w:themeColor="text1"/>
        </w:rPr>
        <w:t xml:space="preserve"> but other fields will also be mentioned. Topics will include Maschke’s Theorem, Schur’s Lemma, the group algebra, irreducible representations, characters, induced modules and Burnside’s Theorem.</w:t>
      </w:r>
    </w:p>
    <w:p w14:paraId="5CE6AC2B" w14:textId="77777777" w:rsidR="00F9698D" w:rsidRPr="00F9698D" w:rsidRDefault="00F9698D" w:rsidP="00F9698D">
      <w:pPr>
        <w:pStyle w:val="ListParagraph"/>
        <w:rPr>
          <w:rFonts w:ascii="Aptos Display" w:hAnsi="Aptos Display" w:cstheme="minorHAnsi"/>
          <w:b/>
          <w:color w:val="000000" w:themeColor="text1"/>
        </w:rPr>
      </w:pPr>
    </w:p>
    <w:p w14:paraId="66C906DD" w14:textId="2DD2F098" w:rsidR="000B4CB9" w:rsidRPr="002864A5" w:rsidRDefault="005E3BD1" w:rsidP="000B4CB9">
      <w:pPr>
        <w:pStyle w:val="ListParagraph"/>
        <w:numPr>
          <w:ilvl w:val="0"/>
          <w:numId w:val="2"/>
        </w:numPr>
        <w:rPr>
          <w:rFonts w:ascii="Aptos Display" w:hAnsi="Aptos Display" w:cstheme="minorHAnsi"/>
          <w:bCs/>
          <w:color w:val="000000" w:themeColor="text1"/>
        </w:rPr>
      </w:pPr>
      <w:r w:rsidRPr="00CF014E">
        <w:rPr>
          <w:rFonts w:ascii="Aptos Display" w:hAnsi="Aptos Display" w:cstheme="minorHAnsi"/>
          <w:b/>
          <w:color w:val="000000" w:themeColor="text1"/>
        </w:rPr>
        <w:t>Week-by-week topic overview</w:t>
      </w:r>
      <w:r w:rsidR="00A97DC8">
        <w:rPr>
          <w:rFonts w:ascii="Aptos Display" w:hAnsi="Aptos Display" w:cstheme="minorHAnsi"/>
          <w:b/>
          <w:color w:val="000000" w:themeColor="text1"/>
        </w:rPr>
        <w:t xml:space="preserve">: </w:t>
      </w:r>
      <w:r w:rsidR="00A97DC8" w:rsidRPr="002864A5">
        <w:rPr>
          <w:rFonts w:ascii="Aptos Display" w:hAnsi="Aptos Display" w:cstheme="minorHAnsi"/>
          <w:bCs/>
          <w:color w:val="000000" w:themeColor="text1"/>
        </w:rPr>
        <w:t xml:space="preserve">The following is </w:t>
      </w:r>
      <w:r w:rsidR="002864A5" w:rsidRPr="002864A5">
        <w:rPr>
          <w:rFonts w:ascii="Aptos Display" w:hAnsi="Aptos Display" w:cstheme="minorHAnsi"/>
          <w:bCs/>
          <w:color w:val="000000" w:themeColor="text1"/>
        </w:rPr>
        <w:t xml:space="preserve">a rough outline </w:t>
      </w:r>
      <w:r w:rsidR="00A97DC8" w:rsidRPr="002864A5">
        <w:rPr>
          <w:rFonts w:ascii="Aptos Display" w:hAnsi="Aptos Display" w:cstheme="minorHAnsi"/>
          <w:bCs/>
          <w:color w:val="000000" w:themeColor="text1"/>
        </w:rPr>
        <w:t>and</w:t>
      </w:r>
      <w:r w:rsidR="002864A5" w:rsidRPr="002864A5">
        <w:rPr>
          <w:rFonts w:ascii="Aptos Display" w:hAnsi="Aptos Display" w:cstheme="minorHAnsi"/>
          <w:bCs/>
          <w:color w:val="000000" w:themeColor="text1"/>
        </w:rPr>
        <w:t xml:space="preserve"> is</w:t>
      </w:r>
      <w:r w:rsidR="00A97DC8" w:rsidRPr="002864A5">
        <w:rPr>
          <w:rFonts w:ascii="Aptos Display" w:hAnsi="Aptos Display" w:cstheme="minorHAnsi"/>
          <w:bCs/>
          <w:color w:val="000000" w:themeColor="text1"/>
        </w:rPr>
        <w:t xml:space="preserve"> subject to change</w:t>
      </w:r>
    </w:p>
    <w:p w14:paraId="380BAC9B" w14:textId="49CA045E" w:rsidR="00A97DC8" w:rsidRDefault="00A97DC8" w:rsidP="002864A5">
      <w:pPr>
        <w:pStyle w:val="NormalWeb"/>
        <w:numPr>
          <w:ilvl w:val="0"/>
          <w:numId w:val="12"/>
        </w:numPr>
        <w:shd w:val="clear" w:color="auto" w:fill="FFFFFF"/>
      </w:pPr>
      <w:r>
        <w:rPr>
          <w:rFonts w:ascii="SourceSansPro" w:hAnsi="SourceSansPro"/>
          <w:color w:val="686D72"/>
          <w:sz w:val="28"/>
          <w:szCs w:val="28"/>
        </w:rPr>
        <w:t>Revision of group theory and linear algebra</w:t>
      </w:r>
    </w:p>
    <w:p w14:paraId="67158404" w14:textId="188B31F0" w:rsidR="00A97DC8" w:rsidRDefault="00A97DC8" w:rsidP="002864A5">
      <w:pPr>
        <w:pStyle w:val="NormalWeb"/>
        <w:numPr>
          <w:ilvl w:val="0"/>
          <w:numId w:val="12"/>
        </w:numPr>
        <w:shd w:val="clear" w:color="auto" w:fill="FFFFFF"/>
      </w:pPr>
      <w:r>
        <w:rPr>
          <w:rFonts w:ascii="SourceSansPro" w:hAnsi="SourceSansPro"/>
          <w:color w:val="686D72"/>
          <w:sz w:val="28"/>
          <w:szCs w:val="28"/>
        </w:rPr>
        <w:t>Group representations, FG-modules</w:t>
      </w:r>
    </w:p>
    <w:p w14:paraId="738C1BC0" w14:textId="77777777" w:rsidR="00A97DC8" w:rsidRDefault="00A97DC8" w:rsidP="002864A5">
      <w:pPr>
        <w:pStyle w:val="NormalWeb"/>
        <w:numPr>
          <w:ilvl w:val="0"/>
          <w:numId w:val="12"/>
        </w:numPr>
        <w:shd w:val="clear" w:color="auto" w:fill="FFFFFF"/>
      </w:pPr>
      <w:r>
        <w:rPr>
          <w:rFonts w:ascii="SourceSansPro" w:hAnsi="SourceSansPro"/>
          <w:color w:val="686D72"/>
          <w:sz w:val="28"/>
          <w:szCs w:val="28"/>
        </w:rPr>
        <w:t xml:space="preserve">Group algebras, Modules and module homomorphisms </w:t>
      </w:r>
    </w:p>
    <w:p w14:paraId="5280E99D" w14:textId="77777777" w:rsidR="002864A5" w:rsidRPr="002864A5" w:rsidRDefault="002864A5" w:rsidP="002864A5">
      <w:pPr>
        <w:pStyle w:val="NormalWeb"/>
        <w:numPr>
          <w:ilvl w:val="0"/>
          <w:numId w:val="12"/>
        </w:numPr>
        <w:shd w:val="clear" w:color="auto" w:fill="FFFFFF"/>
      </w:pPr>
      <w:r>
        <w:rPr>
          <w:rFonts w:ascii="SourceSansPro" w:hAnsi="SourceSansPro"/>
          <w:color w:val="686D72"/>
          <w:sz w:val="28"/>
          <w:szCs w:val="28"/>
        </w:rPr>
        <w:t xml:space="preserve">Irreducibility and </w:t>
      </w:r>
      <w:r w:rsidR="00A97DC8">
        <w:rPr>
          <w:rFonts w:ascii="SourceSansPro" w:hAnsi="SourceSansPro"/>
          <w:color w:val="686D72"/>
          <w:sz w:val="28"/>
          <w:szCs w:val="28"/>
        </w:rPr>
        <w:t xml:space="preserve"> Maschke's Theorem</w:t>
      </w:r>
    </w:p>
    <w:p w14:paraId="70E5BF0B" w14:textId="608B13BB" w:rsidR="00A97DC8" w:rsidRDefault="00A97DC8" w:rsidP="002864A5">
      <w:pPr>
        <w:pStyle w:val="NormalWeb"/>
        <w:numPr>
          <w:ilvl w:val="0"/>
          <w:numId w:val="12"/>
        </w:numPr>
        <w:shd w:val="clear" w:color="auto" w:fill="FFFFFF"/>
      </w:pPr>
      <w:r>
        <w:rPr>
          <w:rFonts w:ascii="SourceSansPro" w:hAnsi="SourceSansPro"/>
          <w:color w:val="686D72"/>
          <w:sz w:val="28"/>
          <w:szCs w:val="28"/>
        </w:rPr>
        <w:t xml:space="preserve">Schur's Lemma </w:t>
      </w:r>
    </w:p>
    <w:p w14:paraId="635B506F" w14:textId="77777777" w:rsidR="00A97DC8" w:rsidRDefault="00A97DC8" w:rsidP="002864A5">
      <w:pPr>
        <w:pStyle w:val="NormalWeb"/>
        <w:numPr>
          <w:ilvl w:val="0"/>
          <w:numId w:val="12"/>
        </w:numPr>
        <w:shd w:val="clear" w:color="auto" w:fill="FFFFFF"/>
      </w:pPr>
      <w:r>
        <w:rPr>
          <w:rFonts w:ascii="SourceSansPro" w:hAnsi="SourceSansPro"/>
          <w:color w:val="686D72"/>
          <w:sz w:val="28"/>
          <w:szCs w:val="28"/>
        </w:rPr>
        <w:t>Irreducible modules and the group algebra</w:t>
      </w:r>
    </w:p>
    <w:p w14:paraId="7785E7BA" w14:textId="77777777" w:rsidR="00A97DC8" w:rsidRDefault="00A97DC8" w:rsidP="002864A5">
      <w:pPr>
        <w:pStyle w:val="NormalWeb"/>
        <w:numPr>
          <w:ilvl w:val="0"/>
          <w:numId w:val="12"/>
        </w:numPr>
        <w:shd w:val="clear" w:color="auto" w:fill="FFFFFF"/>
      </w:pPr>
      <w:r>
        <w:rPr>
          <w:rFonts w:ascii="SourceSansPro" w:hAnsi="SourceSansPro"/>
          <w:color w:val="686D72"/>
          <w:sz w:val="28"/>
          <w:szCs w:val="28"/>
        </w:rPr>
        <w:t xml:space="preserve">Characters </w:t>
      </w:r>
    </w:p>
    <w:p w14:paraId="6247D965" w14:textId="77777777" w:rsidR="00A97DC8" w:rsidRDefault="00A97DC8" w:rsidP="002864A5">
      <w:pPr>
        <w:pStyle w:val="NormalWeb"/>
        <w:numPr>
          <w:ilvl w:val="0"/>
          <w:numId w:val="12"/>
        </w:numPr>
        <w:shd w:val="clear" w:color="auto" w:fill="FFFFFF"/>
      </w:pPr>
      <w:r>
        <w:rPr>
          <w:rFonts w:ascii="SourceSansPro" w:hAnsi="SourceSansPro"/>
          <w:color w:val="686D72"/>
          <w:sz w:val="28"/>
          <w:szCs w:val="28"/>
        </w:rPr>
        <w:t>Inner products of characters</w:t>
      </w:r>
    </w:p>
    <w:p w14:paraId="7140B680" w14:textId="2951237F" w:rsidR="00A97DC8" w:rsidRDefault="002864A5" w:rsidP="002864A5">
      <w:pPr>
        <w:pStyle w:val="NormalWeb"/>
        <w:numPr>
          <w:ilvl w:val="0"/>
          <w:numId w:val="12"/>
        </w:numPr>
        <w:shd w:val="clear" w:color="auto" w:fill="FFFFFF"/>
      </w:pPr>
      <w:r>
        <w:rPr>
          <w:rFonts w:ascii="SourceSansPro" w:hAnsi="SourceSansPro"/>
          <w:color w:val="686D72"/>
          <w:sz w:val="28"/>
          <w:szCs w:val="28"/>
        </w:rPr>
        <w:t>N</w:t>
      </w:r>
      <w:r w:rsidR="00A97DC8">
        <w:rPr>
          <w:rFonts w:ascii="SourceSansPro" w:hAnsi="SourceSansPro"/>
          <w:color w:val="686D72"/>
          <w:sz w:val="28"/>
          <w:szCs w:val="28"/>
        </w:rPr>
        <w:t xml:space="preserve">ormal subgroups and lifted characters, tensor products </w:t>
      </w:r>
    </w:p>
    <w:p w14:paraId="611BABDD" w14:textId="77777777" w:rsidR="00A97DC8" w:rsidRDefault="00A97DC8" w:rsidP="002864A5">
      <w:pPr>
        <w:pStyle w:val="NormalWeb"/>
        <w:numPr>
          <w:ilvl w:val="0"/>
          <w:numId w:val="12"/>
        </w:numPr>
        <w:shd w:val="clear" w:color="auto" w:fill="FFFFFF"/>
      </w:pPr>
      <w:r>
        <w:rPr>
          <w:rFonts w:ascii="SourceSansPro" w:hAnsi="SourceSansPro"/>
          <w:color w:val="686D72"/>
          <w:sz w:val="28"/>
          <w:szCs w:val="28"/>
        </w:rPr>
        <w:t xml:space="preserve">restriction to a subgroup, induced modules and characters </w:t>
      </w:r>
    </w:p>
    <w:p w14:paraId="7558B103" w14:textId="77777777" w:rsidR="00A97DC8" w:rsidRPr="002864A5" w:rsidRDefault="00A97DC8" w:rsidP="002864A5">
      <w:pPr>
        <w:pStyle w:val="NormalWeb"/>
        <w:numPr>
          <w:ilvl w:val="0"/>
          <w:numId w:val="12"/>
        </w:numPr>
        <w:shd w:val="clear" w:color="auto" w:fill="FFFFFF"/>
      </w:pPr>
      <w:r>
        <w:rPr>
          <w:rFonts w:ascii="SourceSansPro" w:hAnsi="SourceSansPro"/>
          <w:color w:val="686D72"/>
          <w:sz w:val="28"/>
          <w:szCs w:val="28"/>
        </w:rPr>
        <w:t>algebraic integers, permutation characters</w:t>
      </w:r>
    </w:p>
    <w:p w14:paraId="215772EE" w14:textId="5A61CCB4" w:rsidR="002864A5" w:rsidRDefault="002864A5" w:rsidP="002864A5">
      <w:pPr>
        <w:pStyle w:val="NormalWeb"/>
        <w:numPr>
          <w:ilvl w:val="0"/>
          <w:numId w:val="12"/>
        </w:numPr>
        <w:shd w:val="clear" w:color="auto" w:fill="FFFFFF"/>
      </w:pPr>
      <w:r>
        <w:rPr>
          <w:rFonts w:ascii="SourceSansPro" w:hAnsi="SourceSansPro"/>
          <w:color w:val="686D72"/>
          <w:sz w:val="28"/>
          <w:szCs w:val="28"/>
        </w:rPr>
        <w:t>Revision</w:t>
      </w:r>
    </w:p>
    <w:p w14:paraId="661FBF1B" w14:textId="77777777" w:rsidR="00A97DC8" w:rsidRPr="00CF014E" w:rsidRDefault="00A97DC8" w:rsidP="00A97DC8">
      <w:pPr>
        <w:pStyle w:val="ListParagraph"/>
        <w:rPr>
          <w:rFonts w:ascii="Aptos Display" w:hAnsi="Aptos Display" w:cstheme="minorHAnsi"/>
          <w:b/>
          <w:color w:val="000000" w:themeColor="text1"/>
        </w:rPr>
      </w:pPr>
    </w:p>
    <w:p w14:paraId="49193569" w14:textId="77777777" w:rsidR="000B4CB9" w:rsidRPr="00CF014E" w:rsidRDefault="000B4CB9" w:rsidP="000B4CB9">
      <w:pPr>
        <w:pStyle w:val="ListParagraph"/>
        <w:rPr>
          <w:rFonts w:ascii="Aptos Display" w:hAnsi="Aptos Display" w:cstheme="minorHAnsi"/>
          <w:b/>
          <w:color w:val="000000" w:themeColor="text1"/>
        </w:rPr>
      </w:pPr>
    </w:p>
    <w:p w14:paraId="3DB57DB2" w14:textId="12FD7A92" w:rsidR="000B4CB9" w:rsidRPr="00CF014E" w:rsidRDefault="000B4CB9" w:rsidP="000B4CB9">
      <w:pPr>
        <w:pStyle w:val="ListParagraph"/>
        <w:rPr>
          <w:rFonts w:ascii="Aptos Display" w:hAnsi="Aptos Display" w:cstheme="minorHAnsi"/>
          <w:b/>
          <w:color w:val="000000" w:themeColor="text1"/>
        </w:rPr>
      </w:pPr>
    </w:p>
    <w:p w14:paraId="76A3E396" w14:textId="01B113FD" w:rsidR="000B4CB9" w:rsidRPr="00CF014E" w:rsidRDefault="005E3BD1" w:rsidP="000B4CB9">
      <w:pPr>
        <w:pStyle w:val="ListParagraph"/>
        <w:numPr>
          <w:ilvl w:val="0"/>
          <w:numId w:val="2"/>
        </w:numPr>
        <w:rPr>
          <w:rFonts w:ascii="Aptos Display" w:hAnsi="Aptos Display" w:cstheme="minorHAnsi"/>
          <w:b/>
          <w:color w:val="000000" w:themeColor="text1"/>
        </w:rPr>
      </w:pPr>
      <w:r w:rsidRPr="00CF014E">
        <w:rPr>
          <w:rFonts w:ascii="Aptos Display" w:hAnsi="Aptos Display" w:cstheme="minorHAnsi"/>
          <w:b/>
          <w:color w:val="000000" w:themeColor="text1"/>
        </w:rPr>
        <w:t>Assumed prerequisite knowledge and capabilities</w:t>
      </w:r>
    </w:p>
    <w:p w14:paraId="085EEE1A" w14:textId="12DC2727" w:rsidR="000B4CB9" w:rsidRPr="00CF014E" w:rsidRDefault="000B4CB9" w:rsidP="000B4CB9">
      <w:pPr>
        <w:pStyle w:val="ListParagraph"/>
        <w:rPr>
          <w:rFonts w:ascii="Aptos Display" w:hAnsi="Aptos Display" w:cstheme="minorHAnsi"/>
          <w:b/>
          <w:color w:val="000000" w:themeColor="text1"/>
        </w:rPr>
      </w:pPr>
    </w:p>
    <w:p w14:paraId="11CD380C" w14:textId="004C242A" w:rsidR="002864A5" w:rsidRDefault="002864A5" w:rsidP="002864A5">
      <w:pPr>
        <w:pStyle w:val="ListParagraph"/>
        <w:rPr>
          <w:rStyle w:val="PlaceholderText"/>
        </w:rPr>
      </w:pPr>
      <w:r w:rsidRPr="002F03EF">
        <w:rPr>
          <w:rStyle w:val="PlaceholderText"/>
        </w:rPr>
        <w:t>A first course in group</w:t>
      </w:r>
      <w:r w:rsidR="00157B35">
        <w:rPr>
          <w:rStyle w:val="PlaceholderText"/>
        </w:rPr>
        <w:t>s</w:t>
      </w:r>
      <w:r>
        <w:rPr>
          <w:rStyle w:val="PlaceholderText"/>
        </w:rPr>
        <w:t xml:space="preserve"> and rings </w:t>
      </w:r>
      <w:r w:rsidRPr="002F03EF">
        <w:rPr>
          <w:rStyle w:val="PlaceholderText"/>
        </w:rPr>
        <w:t xml:space="preserve">that includes things such </w:t>
      </w:r>
      <w:r w:rsidR="00157B35">
        <w:rPr>
          <w:rStyle w:val="PlaceholderText"/>
        </w:rPr>
        <w:t xml:space="preserve">as </w:t>
      </w:r>
      <w:r w:rsidRPr="002F03EF">
        <w:rPr>
          <w:rStyle w:val="PlaceholderText"/>
        </w:rPr>
        <w:t xml:space="preserve">normal subgroups, </w:t>
      </w:r>
      <w:r>
        <w:rPr>
          <w:rStyle w:val="PlaceholderText"/>
        </w:rPr>
        <w:t xml:space="preserve"> ideals, </w:t>
      </w:r>
      <w:r w:rsidRPr="002F03EF">
        <w:rPr>
          <w:rStyle w:val="PlaceholderText"/>
        </w:rPr>
        <w:t>Lagrange’s Theorem, homomorphisms, isomorphisms</w:t>
      </w:r>
      <w:r w:rsidR="00157B35">
        <w:rPr>
          <w:rStyle w:val="PlaceholderText"/>
        </w:rPr>
        <w:t>,</w:t>
      </w:r>
      <w:r w:rsidRPr="002F03EF">
        <w:rPr>
          <w:rStyle w:val="PlaceholderText"/>
        </w:rPr>
        <w:t xml:space="preserve"> quotient</w:t>
      </w:r>
      <w:r>
        <w:rPr>
          <w:rStyle w:val="PlaceholderText"/>
        </w:rPr>
        <w:t>s</w:t>
      </w:r>
      <w:r w:rsidR="00157B35">
        <w:rPr>
          <w:rStyle w:val="PlaceholderText"/>
        </w:rPr>
        <w:t xml:space="preserve"> and First Isomorphism Theorem</w:t>
      </w:r>
      <w:r w:rsidRPr="002F03EF">
        <w:rPr>
          <w:rStyle w:val="PlaceholderText"/>
        </w:rPr>
        <w:t>.</w:t>
      </w:r>
      <w:r>
        <w:rPr>
          <w:rStyle w:val="PlaceholderText"/>
        </w:rPr>
        <w:t xml:space="preserve"> </w:t>
      </w:r>
    </w:p>
    <w:p w14:paraId="0ED86D7D" w14:textId="77777777" w:rsidR="002864A5" w:rsidRDefault="002864A5" w:rsidP="002864A5">
      <w:pPr>
        <w:pStyle w:val="ListParagraph"/>
        <w:rPr>
          <w:rStyle w:val="PlaceholderText"/>
        </w:rPr>
      </w:pPr>
    </w:p>
    <w:p w14:paraId="64401688" w14:textId="6FACAC2A" w:rsidR="002864A5" w:rsidRPr="000B4CB9" w:rsidRDefault="002864A5" w:rsidP="002864A5">
      <w:pPr>
        <w:pStyle w:val="ListParagraph"/>
        <w:rPr>
          <w:b/>
          <w:sz w:val="28"/>
          <w:szCs w:val="28"/>
        </w:rPr>
      </w:pPr>
      <w:r>
        <w:rPr>
          <w:rStyle w:val="PlaceholderText"/>
        </w:rPr>
        <w:t>A first course in linear algebra</w:t>
      </w:r>
      <w:r w:rsidR="00157B35">
        <w:rPr>
          <w:rStyle w:val="PlaceholderText"/>
        </w:rPr>
        <w:t>.</w:t>
      </w:r>
    </w:p>
    <w:p w14:paraId="216DC0C1" w14:textId="6C26CBCF" w:rsidR="000B4CB9" w:rsidRPr="00CF014E" w:rsidRDefault="000B4CB9" w:rsidP="000B4CB9">
      <w:pPr>
        <w:pStyle w:val="ListParagraph"/>
        <w:rPr>
          <w:rFonts w:ascii="Aptos Display" w:hAnsi="Aptos Display" w:cstheme="minorHAnsi"/>
          <w:b/>
          <w:color w:val="000000" w:themeColor="text1"/>
        </w:rPr>
      </w:pPr>
    </w:p>
    <w:p w14:paraId="0A88643D" w14:textId="5E74F7C3" w:rsidR="000B4CB9" w:rsidRPr="00CF014E" w:rsidRDefault="005E3BD1" w:rsidP="000B4CB9">
      <w:pPr>
        <w:pStyle w:val="ListParagraph"/>
        <w:numPr>
          <w:ilvl w:val="0"/>
          <w:numId w:val="2"/>
        </w:numPr>
        <w:rPr>
          <w:rFonts w:ascii="Aptos Display" w:hAnsi="Aptos Display" w:cstheme="minorHAnsi"/>
          <w:b/>
          <w:color w:val="000000" w:themeColor="text1"/>
        </w:rPr>
      </w:pPr>
      <w:r w:rsidRPr="00CF014E">
        <w:rPr>
          <w:rFonts w:ascii="Aptos Display" w:hAnsi="Aptos Display" w:cstheme="minorHAnsi"/>
          <w:b/>
          <w:color w:val="000000" w:themeColor="text1"/>
        </w:rPr>
        <w:t>Learning outcomes and objectives</w:t>
      </w:r>
    </w:p>
    <w:p w14:paraId="2188DA20" w14:textId="7CB7EC7E" w:rsidR="000D7E6E" w:rsidRPr="00CF014E" w:rsidRDefault="000D7E6E" w:rsidP="000D7E6E">
      <w:pPr>
        <w:tabs>
          <w:tab w:val="right" w:pos="9026"/>
        </w:tabs>
        <w:rPr>
          <w:rFonts w:ascii="Aptos Display" w:hAnsi="Aptos Display" w:cstheme="minorHAnsi"/>
          <w:color w:val="000000" w:themeColor="text1"/>
        </w:rPr>
      </w:pPr>
    </w:p>
    <w:p w14:paraId="197442DB" w14:textId="77777777" w:rsidR="004B47A4" w:rsidRPr="00CF014E" w:rsidRDefault="004B47A4" w:rsidP="006266E1">
      <w:pPr>
        <w:tabs>
          <w:tab w:val="right" w:pos="9026"/>
        </w:tabs>
        <w:rPr>
          <w:rFonts w:ascii="Aptos Display" w:hAnsi="Aptos Display" w:cstheme="minorHAnsi"/>
          <w:b/>
          <w:color w:val="000000" w:themeColor="text1"/>
        </w:rPr>
      </w:pPr>
      <w:r w:rsidRPr="00CF014E">
        <w:rPr>
          <w:rFonts w:ascii="Aptos Display" w:hAnsi="Aptos Display" w:cstheme="minorHAnsi"/>
          <w:b/>
          <w:color w:val="000000" w:themeColor="text1"/>
        </w:rPr>
        <w:t>AQF specific Program Learning Outcomes and Learning Outcome Descriptors (if available):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333"/>
      </w:tblGrid>
      <w:tr w:rsidR="000D7E6E" w:rsidRPr="00CF014E" w14:paraId="74EB7F06" w14:textId="77777777" w:rsidTr="00DB15F1">
        <w:tc>
          <w:tcPr>
            <w:tcW w:w="4323" w:type="dxa"/>
            <w:shd w:val="clear" w:color="auto" w:fill="auto"/>
          </w:tcPr>
          <w:p w14:paraId="1C358C00" w14:textId="4AB155F5" w:rsidR="005E3BD1" w:rsidRPr="00CF014E" w:rsidRDefault="004B47A4" w:rsidP="007E39EE">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 xml:space="preserve">AQF </w:t>
            </w:r>
            <w:r w:rsidR="008B2A98" w:rsidRPr="00CF014E">
              <w:rPr>
                <w:rFonts w:ascii="Aptos Display" w:hAnsi="Aptos Display" w:cstheme="minorHAnsi"/>
                <w:b/>
                <w:color w:val="000000" w:themeColor="text1"/>
              </w:rPr>
              <w:t>Program Learning Outcomes addressed in this subject</w:t>
            </w:r>
          </w:p>
        </w:tc>
        <w:tc>
          <w:tcPr>
            <w:tcW w:w="4333" w:type="dxa"/>
            <w:shd w:val="clear" w:color="auto" w:fill="auto"/>
          </w:tcPr>
          <w:p w14:paraId="4D489791" w14:textId="77777777" w:rsidR="005E3BD1" w:rsidRPr="00CF014E" w:rsidRDefault="008B2A98" w:rsidP="007E39EE">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Associated AQF Learning Outcome Descriptors for this subject</w:t>
            </w:r>
          </w:p>
        </w:tc>
      </w:tr>
      <w:tr w:rsidR="000D7E6E" w:rsidRPr="00CF014E" w14:paraId="52694305" w14:textId="77777777" w:rsidTr="00DB15F1">
        <w:tc>
          <w:tcPr>
            <w:tcW w:w="4323" w:type="dxa"/>
            <w:shd w:val="clear" w:color="auto" w:fill="auto"/>
          </w:tcPr>
          <w:p w14:paraId="0974F1DC" w14:textId="206D0190" w:rsidR="005E3BD1" w:rsidRPr="00CF014E" w:rsidRDefault="00157B35" w:rsidP="007E39EE">
            <w:pPr>
              <w:spacing w:after="0" w:line="240" w:lineRule="auto"/>
              <w:rPr>
                <w:rFonts w:ascii="Aptos Display" w:hAnsi="Aptos Display" w:cstheme="minorHAnsi"/>
                <w:b/>
                <w:color w:val="000000" w:themeColor="text1"/>
              </w:rPr>
            </w:pPr>
            <w:r w:rsidRPr="0022519F">
              <w:rPr>
                <w:color w:val="808080"/>
              </w:rPr>
              <w:lastRenderedPageBreak/>
              <w:t>develop mathematical intuitions and the ability to articulate these intuitions within a formalism at an appropriate level;</w:t>
            </w:r>
          </w:p>
        </w:tc>
        <w:tc>
          <w:tcPr>
            <w:tcW w:w="4333" w:type="dxa"/>
            <w:shd w:val="clear" w:color="auto" w:fill="auto"/>
          </w:tcPr>
          <w:p w14:paraId="666F2EF4" w14:textId="149CAD20" w:rsidR="005E3BD1" w:rsidRPr="00CF014E" w:rsidRDefault="00157B35" w:rsidP="007E39EE">
            <w:pPr>
              <w:spacing w:after="0" w:line="240" w:lineRule="auto"/>
              <w:rPr>
                <w:rFonts w:ascii="Aptos Display" w:hAnsi="Aptos Display" w:cstheme="minorHAnsi"/>
                <w:b/>
                <w:color w:val="000000" w:themeColor="text1"/>
              </w:rPr>
            </w:pPr>
            <w:r>
              <w:rPr>
                <w:color w:val="808080"/>
                <w:sz w:val="20"/>
                <w:szCs w:val="20"/>
              </w:rPr>
              <w:t>K1, S1, S2, S3, S5, A2</w:t>
            </w:r>
          </w:p>
        </w:tc>
      </w:tr>
      <w:tr w:rsidR="000D7E6E" w:rsidRPr="00CF014E" w14:paraId="0D68637B" w14:textId="77777777" w:rsidTr="00DB15F1">
        <w:tc>
          <w:tcPr>
            <w:tcW w:w="4323" w:type="dxa"/>
            <w:shd w:val="clear" w:color="auto" w:fill="auto"/>
          </w:tcPr>
          <w:p w14:paraId="2B3D04BD" w14:textId="05894E2C" w:rsidR="005E3BD1" w:rsidRPr="00CF014E" w:rsidRDefault="00157B35" w:rsidP="007E39EE">
            <w:pPr>
              <w:spacing w:after="0" w:line="240" w:lineRule="auto"/>
              <w:rPr>
                <w:rFonts w:ascii="Aptos Display" w:hAnsi="Aptos Display" w:cstheme="minorHAnsi"/>
                <w:b/>
                <w:color w:val="000000" w:themeColor="text1"/>
              </w:rPr>
            </w:pPr>
            <w:r w:rsidRPr="00044FAD">
              <w:rPr>
                <w:color w:val="808080"/>
              </w:rPr>
              <w:t xml:space="preserve">prove results about </w:t>
            </w:r>
            <w:r>
              <w:rPr>
                <w:color w:val="808080"/>
              </w:rPr>
              <w:t>group representations</w:t>
            </w:r>
            <w:r w:rsidRPr="00044FAD">
              <w:rPr>
                <w:color w:val="808080"/>
              </w:rPr>
              <w:t xml:space="preserve"> and construct examples demonstrating key concepts;</w:t>
            </w:r>
          </w:p>
        </w:tc>
        <w:tc>
          <w:tcPr>
            <w:tcW w:w="4333" w:type="dxa"/>
            <w:shd w:val="clear" w:color="auto" w:fill="auto"/>
          </w:tcPr>
          <w:p w14:paraId="5EEB8C0B" w14:textId="27831949" w:rsidR="005E3BD1" w:rsidRPr="00CF014E" w:rsidRDefault="00157B35" w:rsidP="007E39EE">
            <w:pPr>
              <w:spacing w:after="0" w:line="240" w:lineRule="auto"/>
              <w:rPr>
                <w:rFonts w:ascii="Aptos Display" w:hAnsi="Aptos Display" w:cstheme="minorHAnsi"/>
                <w:b/>
                <w:color w:val="000000" w:themeColor="text1"/>
              </w:rPr>
            </w:pPr>
            <w:r>
              <w:rPr>
                <w:color w:val="808080"/>
                <w:sz w:val="20"/>
                <w:szCs w:val="20"/>
              </w:rPr>
              <w:t>K1, S1, S2, S3, S5, A2</w:t>
            </w:r>
          </w:p>
        </w:tc>
      </w:tr>
      <w:tr w:rsidR="000D7E6E" w:rsidRPr="00CF014E" w14:paraId="2AC02B8A" w14:textId="77777777" w:rsidTr="00DB15F1">
        <w:tc>
          <w:tcPr>
            <w:tcW w:w="4323" w:type="dxa"/>
            <w:shd w:val="clear" w:color="auto" w:fill="auto"/>
          </w:tcPr>
          <w:p w14:paraId="78BD2538" w14:textId="533ED9D2" w:rsidR="005E3BD1" w:rsidRPr="00CF014E" w:rsidRDefault="00157B35" w:rsidP="007E39EE">
            <w:pPr>
              <w:spacing w:after="0" w:line="240" w:lineRule="auto"/>
              <w:rPr>
                <w:rFonts w:ascii="Aptos Display" w:hAnsi="Aptos Display" w:cstheme="minorHAnsi"/>
                <w:b/>
                <w:color w:val="000000" w:themeColor="text1"/>
              </w:rPr>
            </w:pPr>
            <w:r w:rsidRPr="00044FAD">
              <w:rPr>
                <w:color w:val="808080"/>
              </w:rPr>
              <w:t xml:space="preserve">demonstrate a deep understanding of </w:t>
            </w:r>
            <w:r>
              <w:rPr>
                <w:color w:val="808080"/>
              </w:rPr>
              <w:t xml:space="preserve">representation theory </w:t>
            </w:r>
            <w:r w:rsidRPr="00044FAD">
              <w:rPr>
                <w:color w:val="808080"/>
              </w:rPr>
              <w:t xml:space="preserve"> and the techniques involved in proving the main results in the field</w:t>
            </w:r>
          </w:p>
        </w:tc>
        <w:tc>
          <w:tcPr>
            <w:tcW w:w="4333" w:type="dxa"/>
            <w:shd w:val="clear" w:color="auto" w:fill="auto"/>
          </w:tcPr>
          <w:p w14:paraId="0B49D6C0" w14:textId="443F714C" w:rsidR="005E3BD1" w:rsidRPr="00CF014E" w:rsidRDefault="00157B35" w:rsidP="007E39EE">
            <w:pPr>
              <w:spacing w:after="0" w:line="240" w:lineRule="auto"/>
              <w:rPr>
                <w:rFonts w:ascii="Aptos Display" w:hAnsi="Aptos Display" w:cstheme="minorHAnsi"/>
                <w:b/>
                <w:color w:val="000000" w:themeColor="text1"/>
              </w:rPr>
            </w:pPr>
            <w:r w:rsidRPr="0022519F">
              <w:rPr>
                <w:color w:val="808080"/>
                <w:sz w:val="20"/>
                <w:szCs w:val="20"/>
              </w:rPr>
              <w:t xml:space="preserve">K1, S1, S2, S3, S5, </w:t>
            </w:r>
            <w:r>
              <w:rPr>
                <w:color w:val="808080"/>
                <w:sz w:val="20"/>
                <w:szCs w:val="20"/>
              </w:rPr>
              <w:t>A2</w:t>
            </w:r>
          </w:p>
        </w:tc>
      </w:tr>
      <w:tr w:rsidR="000D7E6E" w:rsidRPr="00CF014E" w14:paraId="1160C01B" w14:textId="77777777" w:rsidTr="00DB15F1">
        <w:tc>
          <w:tcPr>
            <w:tcW w:w="4323" w:type="dxa"/>
            <w:shd w:val="clear" w:color="auto" w:fill="auto"/>
          </w:tcPr>
          <w:p w14:paraId="295311EB" w14:textId="470A03BA" w:rsidR="005E3BD1" w:rsidRPr="00CF014E" w:rsidRDefault="005E3BD1" w:rsidP="007E39EE">
            <w:pPr>
              <w:spacing w:after="0" w:line="240" w:lineRule="auto"/>
              <w:rPr>
                <w:rFonts w:ascii="Aptos Display" w:hAnsi="Aptos Display" w:cstheme="minorHAnsi"/>
                <w:b/>
                <w:color w:val="000000" w:themeColor="text1"/>
              </w:rPr>
            </w:pPr>
          </w:p>
        </w:tc>
        <w:tc>
          <w:tcPr>
            <w:tcW w:w="4333" w:type="dxa"/>
            <w:shd w:val="clear" w:color="auto" w:fill="auto"/>
          </w:tcPr>
          <w:p w14:paraId="72E33477" w14:textId="70C4C016" w:rsidR="005E3BD1" w:rsidRPr="00CF014E" w:rsidRDefault="005E3BD1" w:rsidP="007E39EE">
            <w:pPr>
              <w:spacing w:after="0" w:line="240" w:lineRule="auto"/>
              <w:rPr>
                <w:rFonts w:ascii="Aptos Display" w:hAnsi="Aptos Display" w:cstheme="minorHAnsi"/>
                <w:b/>
                <w:color w:val="000000" w:themeColor="text1"/>
              </w:rPr>
            </w:pPr>
          </w:p>
        </w:tc>
      </w:tr>
      <w:tr w:rsidR="000D7E6E" w:rsidRPr="00CF014E" w14:paraId="6DF474D0" w14:textId="77777777" w:rsidTr="00DB15F1">
        <w:tc>
          <w:tcPr>
            <w:tcW w:w="4323" w:type="dxa"/>
            <w:shd w:val="clear" w:color="auto" w:fill="auto"/>
          </w:tcPr>
          <w:p w14:paraId="47B67D7C" w14:textId="08325FDA" w:rsidR="005E3BD1" w:rsidRPr="00CF014E" w:rsidRDefault="005E3BD1" w:rsidP="007E39EE">
            <w:pPr>
              <w:spacing w:after="0" w:line="240" w:lineRule="auto"/>
              <w:rPr>
                <w:rFonts w:ascii="Aptos Display" w:hAnsi="Aptos Display" w:cstheme="minorHAnsi"/>
                <w:b/>
                <w:color w:val="000000" w:themeColor="text1"/>
              </w:rPr>
            </w:pPr>
          </w:p>
        </w:tc>
        <w:tc>
          <w:tcPr>
            <w:tcW w:w="4333" w:type="dxa"/>
            <w:shd w:val="clear" w:color="auto" w:fill="auto"/>
          </w:tcPr>
          <w:p w14:paraId="3EF8E84C" w14:textId="663DDA99" w:rsidR="005E3BD1" w:rsidRPr="00CF014E" w:rsidRDefault="005E3BD1" w:rsidP="007E39EE">
            <w:pPr>
              <w:spacing w:after="0" w:line="240" w:lineRule="auto"/>
              <w:rPr>
                <w:rFonts w:ascii="Aptos Display" w:hAnsi="Aptos Display" w:cstheme="minorHAnsi"/>
                <w:b/>
                <w:color w:val="000000" w:themeColor="text1"/>
              </w:rPr>
            </w:pPr>
          </w:p>
        </w:tc>
      </w:tr>
    </w:tbl>
    <w:p w14:paraId="389D0A85" w14:textId="56D8631B" w:rsidR="009E3CD9" w:rsidRDefault="009E3CD9" w:rsidP="00DB15F1">
      <w:pPr>
        <w:rPr>
          <w:rFonts w:ascii="Aptos Display" w:hAnsi="Aptos Display" w:cstheme="minorHAnsi"/>
          <w:b/>
          <w:color w:val="000000" w:themeColor="text1"/>
        </w:rPr>
      </w:pPr>
    </w:p>
    <w:p w14:paraId="3266DEA3"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b/>
          <w:sz w:val="20"/>
          <w:szCs w:val="20"/>
        </w:rPr>
      </w:pPr>
      <w:r w:rsidRPr="00DB15F1">
        <w:rPr>
          <w:b/>
          <w:sz w:val="20"/>
          <w:szCs w:val="20"/>
        </w:rPr>
        <w:t>Learning Outcome Descriptors at AQF Level 8</w:t>
      </w:r>
    </w:p>
    <w:p w14:paraId="2F77D753"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b/>
          <w:sz w:val="20"/>
          <w:szCs w:val="20"/>
        </w:rPr>
      </w:pPr>
      <w:r w:rsidRPr="00DB15F1">
        <w:rPr>
          <w:b/>
          <w:sz w:val="20"/>
          <w:szCs w:val="20"/>
        </w:rPr>
        <w:t>Knowledge</w:t>
      </w:r>
    </w:p>
    <w:p w14:paraId="238C6944"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sz w:val="20"/>
          <w:szCs w:val="20"/>
        </w:rPr>
      </w:pPr>
      <w:r w:rsidRPr="00DB15F1">
        <w:rPr>
          <w:sz w:val="20"/>
          <w:szCs w:val="20"/>
        </w:rPr>
        <w:t>K1: coherent and advanced knowledge of the underlying principles and concepts in one or more disciplines</w:t>
      </w:r>
    </w:p>
    <w:p w14:paraId="5CAF0E93"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sz w:val="20"/>
          <w:szCs w:val="20"/>
        </w:rPr>
      </w:pPr>
      <w:r w:rsidRPr="00DB15F1">
        <w:rPr>
          <w:sz w:val="20"/>
          <w:szCs w:val="20"/>
        </w:rPr>
        <w:t>K2: knowledge of research principles and methods</w:t>
      </w:r>
    </w:p>
    <w:p w14:paraId="42CEF212"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b/>
          <w:sz w:val="20"/>
          <w:szCs w:val="20"/>
        </w:rPr>
      </w:pPr>
      <w:r w:rsidRPr="00DB15F1">
        <w:rPr>
          <w:b/>
          <w:sz w:val="20"/>
          <w:szCs w:val="20"/>
        </w:rPr>
        <w:t>Skills</w:t>
      </w:r>
    </w:p>
    <w:p w14:paraId="1829801F"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sz w:val="20"/>
          <w:szCs w:val="20"/>
        </w:rPr>
      </w:pPr>
      <w:r w:rsidRPr="00DB15F1">
        <w:rPr>
          <w:sz w:val="20"/>
          <w:szCs w:val="20"/>
        </w:rPr>
        <w:t>S1: cognitive skills to review, analyse, consolidate and synthesise knowledge to identify and provide solutions to complex problem with intellectual independence</w:t>
      </w:r>
    </w:p>
    <w:p w14:paraId="0B24E81A"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sz w:val="20"/>
          <w:szCs w:val="20"/>
        </w:rPr>
      </w:pPr>
      <w:r w:rsidRPr="00DB15F1">
        <w:rPr>
          <w:sz w:val="20"/>
          <w:szCs w:val="20"/>
        </w:rPr>
        <w:t>S2: cognitive and technical skills to demonstrate a broad understanding of a body of knowledge and theoretical concepts with advanced understanding in some areas</w:t>
      </w:r>
    </w:p>
    <w:p w14:paraId="21E8E1D3"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sz w:val="20"/>
          <w:szCs w:val="20"/>
        </w:rPr>
      </w:pPr>
      <w:r w:rsidRPr="00DB15F1">
        <w:rPr>
          <w:sz w:val="20"/>
          <w:szCs w:val="20"/>
        </w:rPr>
        <w:t>S3: cognitive skills to exercise critical thinking and judgement in developing new understanding</w:t>
      </w:r>
    </w:p>
    <w:p w14:paraId="7E2C0DDA"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sz w:val="20"/>
          <w:szCs w:val="20"/>
        </w:rPr>
      </w:pPr>
      <w:r w:rsidRPr="00DB15F1">
        <w:rPr>
          <w:sz w:val="20"/>
          <w:szCs w:val="20"/>
        </w:rPr>
        <w:t>S4: technical skills to design and use in a research project</w:t>
      </w:r>
    </w:p>
    <w:p w14:paraId="7B1C58DB"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sz w:val="20"/>
          <w:szCs w:val="20"/>
        </w:rPr>
      </w:pPr>
      <w:r w:rsidRPr="00DB15F1">
        <w:rPr>
          <w:sz w:val="20"/>
          <w:szCs w:val="20"/>
        </w:rPr>
        <w:t>S5: communication skills to present clear and coherent exposition of knowledge and ideas to a variety of audiences</w:t>
      </w:r>
    </w:p>
    <w:p w14:paraId="0989C2B9"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b/>
          <w:sz w:val="20"/>
          <w:szCs w:val="20"/>
        </w:rPr>
      </w:pPr>
      <w:r w:rsidRPr="00DB15F1">
        <w:rPr>
          <w:b/>
          <w:sz w:val="20"/>
          <w:szCs w:val="20"/>
        </w:rPr>
        <w:t>Application of Knowledge and Skills</w:t>
      </w:r>
    </w:p>
    <w:p w14:paraId="04FFDBBF"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sz w:val="20"/>
          <w:szCs w:val="20"/>
        </w:rPr>
      </w:pPr>
      <w:r w:rsidRPr="00DB15F1">
        <w:rPr>
          <w:sz w:val="20"/>
          <w:szCs w:val="20"/>
        </w:rPr>
        <w:t>A1: with initiative and judgement in professional practice and/or scholarship</w:t>
      </w:r>
    </w:p>
    <w:p w14:paraId="669DEC20"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sz w:val="20"/>
          <w:szCs w:val="20"/>
        </w:rPr>
      </w:pPr>
      <w:r w:rsidRPr="00DB15F1">
        <w:rPr>
          <w:sz w:val="20"/>
          <w:szCs w:val="20"/>
        </w:rPr>
        <w:t>A2: to adapt knowledge and skills in diverse contexts</w:t>
      </w:r>
    </w:p>
    <w:p w14:paraId="53787B3D"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sz w:val="20"/>
          <w:szCs w:val="20"/>
        </w:rPr>
      </w:pPr>
      <w:r w:rsidRPr="00DB15F1">
        <w:rPr>
          <w:sz w:val="20"/>
          <w:szCs w:val="20"/>
        </w:rPr>
        <w:t>A3: with responsibility and accountability for own learning and practice and in collaboration with others within broad parameters</w:t>
      </w:r>
    </w:p>
    <w:p w14:paraId="501CB76A" w14:textId="77777777" w:rsidR="00DB15F1" w:rsidRPr="00DB15F1" w:rsidRDefault="00DB15F1" w:rsidP="00DB15F1">
      <w:pPr>
        <w:pBdr>
          <w:top w:val="single" w:sz="4" w:space="1" w:color="auto"/>
          <w:left w:val="single" w:sz="4" w:space="0" w:color="auto"/>
          <w:bottom w:val="single" w:sz="4" w:space="1" w:color="auto"/>
          <w:right w:val="single" w:sz="4" w:space="4" w:color="auto"/>
        </w:pBdr>
        <w:shd w:val="clear" w:color="auto" w:fill="EEECE1"/>
        <w:spacing w:after="0"/>
        <w:rPr>
          <w:sz w:val="20"/>
          <w:szCs w:val="20"/>
        </w:rPr>
      </w:pPr>
      <w:r w:rsidRPr="00DB15F1">
        <w:rPr>
          <w:sz w:val="20"/>
          <w:szCs w:val="20"/>
        </w:rPr>
        <w:t>A4: to plan and execute project work and/or a piece of research and scholarship with some independence</w:t>
      </w:r>
    </w:p>
    <w:p w14:paraId="6AC56955" w14:textId="77777777" w:rsidR="00DB15F1" w:rsidRPr="00CF014E" w:rsidRDefault="00DB15F1" w:rsidP="00DB15F1">
      <w:pPr>
        <w:rPr>
          <w:rFonts w:ascii="Aptos Display" w:hAnsi="Aptos Display" w:cstheme="minorHAnsi"/>
          <w:b/>
          <w:color w:val="000000" w:themeColor="text1"/>
        </w:rPr>
      </w:pPr>
    </w:p>
    <w:p w14:paraId="2ADA2E97" w14:textId="77777777" w:rsidR="00157B35" w:rsidRPr="00157B35" w:rsidRDefault="00157B35" w:rsidP="00157B35">
      <w:pPr>
        <w:rPr>
          <w:rFonts w:ascii="Aptos Display" w:hAnsi="Aptos Display" w:cstheme="minorHAnsi"/>
          <w:color w:val="000000" w:themeColor="text1"/>
        </w:rPr>
      </w:pPr>
    </w:p>
    <w:p w14:paraId="0F3A18DF" w14:textId="77777777" w:rsidR="00157B35" w:rsidRPr="002864A5" w:rsidRDefault="00157B35" w:rsidP="00157B35">
      <w:pPr>
        <w:pStyle w:val="NormalWeb"/>
        <w:numPr>
          <w:ilvl w:val="0"/>
          <w:numId w:val="2"/>
        </w:numPr>
        <w:shd w:val="clear" w:color="auto" w:fill="FFFFFF"/>
      </w:pPr>
      <w:r w:rsidRPr="00CF014E">
        <w:rPr>
          <w:rFonts w:ascii="Aptos Display" w:hAnsi="Aptos Display" w:cstheme="minorHAnsi"/>
          <w:b/>
          <w:color w:val="000000" w:themeColor="text1"/>
        </w:rPr>
        <w:t>Learning resources</w:t>
      </w:r>
      <w:r>
        <w:rPr>
          <w:rFonts w:ascii="Aptos Display" w:hAnsi="Aptos Display" w:cstheme="minorHAnsi"/>
          <w:b/>
          <w:color w:val="000000" w:themeColor="text1"/>
        </w:rPr>
        <w:t xml:space="preserve">  </w:t>
      </w:r>
      <w:r w:rsidRPr="002864A5">
        <w:rPr>
          <w:rFonts w:ascii="SourceSansPro" w:hAnsi="SourceSansPro"/>
          <w:color w:val="686D72"/>
        </w:rPr>
        <w:t xml:space="preserve">Skeletal notes will be provided. Any textbook on representation theory of finite groups would be suitable reading. The course will mainly be covering the material in `Representations and Characters of Groups' by James and Liebeck. </w:t>
      </w:r>
    </w:p>
    <w:p w14:paraId="7B7E3B98" w14:textId="5FC3AA94" w:rsidR="002A481E" w:rsidRPr="00CF014E" w:rsidRDefault="002A481E" w:rsidP="00157B35">
      <w:pPr>
        <w:pStyle w:val="ListParagraph"/>
        <w:rPr>
          <w:rFonts w:ascii="Aptos Display" w:hAnsi="Aptos Display" w:cstheme="minorHAnsi"/>
          <w:b/>
          <w:color w:val="000000" w:themeColor="text1"/>
        </w:rPr>
      </w:pPr>
    </w:p>
    <w:p w14:paraId="73969BE0" w14:textId="77777777" w:rsidR="002A481E" w:rsidRPr="00CF014E" w:rsidRDefault="002A481E" w:rsidP="000D7E6E">
      <w:pPr>
        <w:rPr>
          <w:rFonts w:ascii="Aptos Display" w:hAnsi="Aptos Display" w:cstheme="minorHAnsi"/>
          <w:b/>
          <w:color w:val="000000" w:themeColor="text1"/>
        </w:rPr>
      </w:pPr>
    </w:p>
    <w:p w14:paraId="22BF8A55" w14:textId="0B88EE50" w:rsidR="00CF014E" w:rsidRDefault="002A6D19" w:rsidP="00CF014E">
      <w:pPr>
        <w:pStyle w:val="ListParagraph"/>
        <w:numPr>
          <w:ilvl w:val="0"/>
          <w:numId w:val="2"/>
        </w:numPr>
        <w:rPr>
          <w:rFonts w:ascii="Aptos Display" w:hAnsi="Aptos Display" w:cstheme="minorHAnsi"/>
          <w:b/>
          <w:color w:val="000000" w:themeColor="text1"/>
        </w:rPr>
      </w:pPr>
      <w:r w:rsidRPr="00CF014E">
        <w:rPr>
          <w:rFonts w:ascii="Aptos Display" w:hAnsi="Aptos Display" w:cstheme="minorHAnsi"/>
          <w:b/>
          <w:color w:val="000000" w:themeColor="text1"/>
        </w:rPr>
        <w:t>Assessment</w:t>
      </w:r>
      <w:r w:rsidR="00CF014E">
        <w:rPr>
          <w:rFonts w:ascii="Aptos Display" w:hAnsi="Aptos Display" w:cstheme="minorHAnsi"/>
          <w:b/>
          <w:color w:val="000000" w:themeColor="text1"/>
        </w:rPr>
        <w:t xml:space="preserve"> breakdown</w:t>
      </w:r>
    </w:p>
    <w:p w14:paraId="6F51F074" w14:textId="77777777" w:rsidR="00CF014E" w:rsidRPr="00CF014E" w:rsidRDefault="00CF014E" w:rsidP="00CF014E">
      <w:pPr>
        <w:pStyle w:val="ListParagraph"/>
        <w:rPr>
          <w:rFonts w:ascii="Aptos Display" w:hAnsi="Aptos Display" w:cstheme="minorHAnsi"/>
          <w:b/>
          <w:color w:val="000000" w:themeColor="text1"/>
        </w:rPr>
      </w:pPr>
    </w:p>
    <w:tbl>
      <w:tblPr>
        <w:tblStyle w:val="TableGrid"/>
        <w:tblW w:w="0" w:type="auto"/>
        <w:tblInd w:w="720" w:type="dxa"/>
        <w:tblLook w:val="04A0" w:firstRow="1" w:lastRow="0" w:firstColumn="1" w:lastColumn="0" w:noHBand="0" w:noVBand="1"/>
      </w:tblPr>
      <w:tblGrid>
        <w:gridCol w:w="4189"/>
        <w:gridCol w:w="4107"/>
      </w:tblGrid>
      <w:tr w:rsidR="00CF014E" w14:paraId="58C831A7" w14:textId="77777777" w:rsidTr="00CF014E">
        <w:tc>
          <w:tcPr>
            <w:tcW w:w="4508" w:type="dxa"/>
          </w:tcPr>
          <w:p w14:paraId="4DEF6AB1" w14:textId="28E2C1CF" w:rsidR="00CF014E" w:rsidRDefault="00CF014E" w:rsidP="00CF014E">
            <w:pPr>
              <w:pStyle w:val="ListParagraph"/>
              <w:ind w:left="0"/>
              <w:rPr>
                <w:rFonts w:ascii="Aptos Display" w:hAnsi="Aptos Display" w:cstheme="minorHAnsi"/>
                <w:b/>
                <w:color w:val="000000" w:themeColor="text1"/>
              </w:rPr>
            </w:pPr>
            <w:r w:rsidRPr="00CF014E">
              <w:rPr>
                <w:rFonts w:ascii="Aptos Display" w:hAnsi="Aptos Display" w:cstheme="minorHAnsi"/>
                <w:b/>
                <w:color w:val="000000" w:themeColor="text1"/>
              </w:rPr>
              <w:t>Exam</w:t>
            </w:r>
          </w:p>
        </w:tc>
        <w:tc>
          <w:tcPr>
            <w:tcW w:w="4508" w:type="dxa"/>
          </w:tcPr>
          <w:p w14:paraId="74DCE19D" w14:textId="4454DBEB" w:rsidR="00CF014E" w:rsidRDefault="00157B35" w:rsidP="00CF014E">
            <w:pPr>
              <w:pStyle w:val="ListParagraph"/>
              <w:ind w:left="0"/>
              <w:rPr>
                <w:rFonts w:ascii="Aptos Display" w:hAnsi="Aptos Display" w:cstheme="minorHAnsi"/>
                <w:b/>
                <w:color w:val="000000" w:themeColor="text1"/>
              </w:rPr>
            </w:pPr>
            <w:r>
              <w:rPr>
                <w:rFonts w:ascii="Aptos Display" w:hAnsi="Aptos Display" w:cstheme="minorHAnsi"/>
                <w:b/>
                <w:color w:val="000000" w:themeColor="text1"/>
              </w:rPr>
              <w:t>60%</w:t>
            </w:r>
          </w:p>
        </w:tc>
      </w:tr>
      <w:tr w:rsidR="00CF014E" w14:paraId="5E05F065" w14:textId="77777777" w:rsidTr="00CF014E">
        <w:tc>
          <w:tcPr>
            <w:tcW w:w="4508" w:type="dxa"/>
          </w:tcPr>
          <w:p w14:paraId="1325C9FC" w14:textId="395BEB19" w:rsidR="00CF014E" w:rsidRDefault="00CF014E" w:rsidP="00CF014E">
            <w:pPr>
              <w:pStyle w:val="ListParagraph"/>
              <w:ind w:left="0"/>
              <w:rPr>
                <w:rFonts w:ascii="Aptos Display" w:hAnsi="Aptos Display" w:cstheme="minorHAnsi"/>
                <w:b/>
                <w:color w:val="000000" w:themeColor="text1"/>
              </w:rPr>
            </w:pPr>
            <w:r w:rsidRPr="00CF014E">
              <w:rPr>
                <w:rFonts w:ascii="Aptos Display" w:hAnsi="Aptos Display" w:cstheme="minorHAnsi"/>
                <w:b/>
                <w:color w:val="000000" w:themeColor="text1"/>
              </w:rPr>
              <w:lastRenderedPageBreak/>
              <w:t>Assignment</w:t>
            </w:r>
            <w:r w:rsidR="00157B35">
              <w:rPr>
                <w:rFonts w:ascii="Aptos Display" w:hAnsi="Aptos Display" w:cstheme="minorHAnsi"/>
                <w:b/>
                <w:color w:val="000000" w:themeColor="text1"/>
              </w:rPr>
              <w:t>s</w:t>
            </w:r>
          </w:p>
        </w:tc>
        <w:tc>
          <w:tcPr>
            <w:tcW w:w="4508" w:type="dxa"/>
          </w:tcPr>
          <w:p w14:paraId="2BC274C2" w14:textId="1947823C" w:rsidR="00CF014E" w:rsidRDefault="00157B35" w:rsidP="00CF014E">
            <w:pPr>
              <w:pStyle w:val="ListParagraph"/>
              <w:ind w:left="0"/>
              <w:rPr>
                <w:rFonts w:ascii="Aptos Display" w:hAnsi="Aptos Display" w:cstheme="minorHAnsi"/>
                <w:b/>
                <w:color w:val="000000" w:themeColor="text1"/>
              </w:rPr>
            </w:pPr>
            <w:r>
              <w:rPr>
                <w:rFonts w:ascii="Aptos Display" w:hAnsi="Aptos Display" w:cstheme="minorHAnsi"/>
                <w:b/>
                <w:color w:val="000000" w:themeColor="text1"/>
              </w:rPr>
              <w:t>20%</w:t>
            </w:r>
          </w:p>
        </w:tc>
      </w:tr>
      <w:tr w:rsidR="00CF014E" w14:paraId="2AD05ECE" w14:textId="77777777" w:rsidTr="00CF014E">
        <w:tc>
          <w:tcPr>
            <w:tcW w:w="4508" w:type="dxa"/>
          </w:tcPr>
          <w:p w14:paraId="24E43C31" w14:textId="1AB9DD8E" w:rsidR="00CF014E" w:rsidRDefault="00157B35" w:rsidP="00CF014E">
            <w:pPr>
              <w:pStyle w:val="ListParagraph"/>
              <w:ind w:left="0"/>
              <w:rPr>
                <w:rFonts w:ascii="Aptos Display" w:hAnsi="Aptos Display" w:cstheme="minorHAnsi"/>
                <w:b/>
                <w:color w:val="000000" w:themeColor="text1"/>
              </w:rPr>
            </w:pPr>
            <w:r>
              <w:rPr>
                <w:rFonts w:ascii="Aptos Display" w:hAnsi="Aptos Display" w:cstheme="minorHAnsi"/>
                <w:b/>
                <w:color w:val="000000" w:themeColor="text1"/>
              </w:rPr>
              <w:t>Mid semester test</w:t>
            </w:r>
          </w:p>
        </w:tc>
        <w:tc>
          <w:tcPr>
            <w:tcW w:w="4508" w:type="dxa"/>
          </w:tcPr>
          <w:p w14:paraId="62E5F40C" w14:textId="00562BBE" w:rsidR="00CF014E" w:rsidRDefault="00157B35" w:rsidP="00CF014E">
            <w:pPr>
              <w:pStyle w:val="ListParagraph"/>
              <w:ind w:left="0"/>
              <w:rPr>
                <w:rFonts w:ascii="Aptos Display" w:hAnsi="Aptos Display" w:cstheme="minorHAnsi"/>
                <w:b/>
                <w:color w:val="000000" w:themeColor="text1"/>
              </w:rPr>
            </w:pPr>
            <w:r>
              <w:rPr>
                <w:rFonts w:ascii="Aptos Display" w:hAnsi="Aptos Display" w:cstheme="minorHAnsi"/>
                <w:b/>
                <w:color w:val="000000" w:themeColor="text1"/>
              </w:rPr>
              <w:t>20%</w:t>
            </w:r>
          </w:p>
        </w:tc>
      </w:tr>
    </w:tbl>
    <w:p w14:paraId="34B2695F" w14:textId="77777777" w:rsidR="00CF014E" w:rsidRDefault="00CF014E" w:rsidP="00CF014E">
      <w:pPr>
        <w:pStyle w:val="ListParagraph"/>
        <w:rPr>
          <w:rFonts w:ascii="Aptos Display" w:hAnsi="Aptos Display" w:cstheme="minorHAnsi"/>
          <w:b/>
          <w:color w:val="000000" w:themeColor="text1"/>
        </w:rPr>
      </w:pPr>
    </w:p>
    <w:tbl>
      <w:tblPr>
        <w:tblStyle w:val="TableGrid"/>
        <w:tblW w:w="0" w:type="auto"/>
        <w:tblInd w:w="720" w:type="dxa"/>
        <w:tblLook w:val="04A0" w:firstRow="1" w:lastRow="0" w:firstColumn="1" w:lastColumn="0" w:noHBand="0" w:noVBand="1"/>
      </w:tblPr>
      <w:tblGrid>
        <w:gridCol w:w="4201"/>
        <w:gridCol w:w="4095"/>
      </w:tblGrid>
      <w:tr w:rsidR="00CF014E" w14:paraId="6C12CFBA" w14:textId="77777777" w:rsidTr="00CF014E">
        <w:tc>
          <w:tcPr>
            <w:tcW w:w="4201" w:type="dxa"/>
          </w:tcPr>
          <w:p w14:paraId="5C78BC72" w14:textId="7858562D" w:rsidR="00CF014E" w:rsidRDefault="00CF014E" w:rsidP="00CF014E">
            <w:pPr>
              <w:pStyle w:val="ListParagraph"/>
              <w:ind w:left="0"/>
              <w:rPr>
                <w:rFonts w:ascii="Aptos Display" w:hAnsi="Aptos Display" w:cstheme="minorHAnsi"/>
                <w:b/>
                <w:color w:val="000000" w:themeColor="text1"/>
              </w:rPr>
            </w:pPr>
            <w:r w:rsidRPr="00CF014E">
              <w:rPr>
                <w:rFonts w:ascii="Aptos Display" w:hAnsi="Aptos Display" w:cstheme="minorHAnsi"/>
                <w:b/>
                <w:color w:val="000000" w:themeColor="text1"/>
              </w:rPr>
              <w:t>Assignment due dates</w:t>
            </w:r>
          </w:p>
        </w:tc>
        <w:tc>
          <w:tcPr>
            <w:tcW w:w="4095" w:type="dxa"/>
          </w:tcPr>
          <w:p w14:paraId="1EE2563B" w14:textId="3F22AA9F" w:rsidR="00CF014E" w:rsidRDefault="00CF014E" w:rsidP="00CF014E">
            <w:pPr>
              <w:pStyle w:val="ListParagraph"/>
              <w:ind w:left="0"/>
              <w:rPr>
                <w:rFonts w:ascii="Aptos Display" w:hAnsi="Aptos Display" w:cstheme="minorHAnsi"/>
                <w:b/>
                <w:color w:val="000000" w:themeColor="text1"/>
              </w:rPr>
            </w:pPr>
            <w:r>
              <w:rPr>
                <w:rFonts w:ascii="Aptos Display" w:hAnsi="Aptos Display" w:cstheme="minorHAnsi"/>
                <w:b/>
                <w:color w:val="000000" w:themeColor="text1"/>
              </w:rPr>
              <w:t>Exam date (approximate)</w:t>
            </w:r>
          </w:p>
        </w:tc>
      </w:tr>
      <w:tr w:rsidR="00157B35" w14:paraId="4FAF9279" w14:textId="77777777" w:rsidTr="00CF014E">
        <w:tc>
          <w:tcPr>
            <w:tcW w:w="4201" w:type="dxa"/>
          </w:tcPr>
          <w:p w14:paraId="28B7F88D" w14:textId="4FD754B3" w:rsidR="00157B35" w:rsidRDefault="00157B35" w:rsidP="00157B35">
            <w:pPr>
              <w:pStyle w:val="ListParagraph"/>
              <w:ind w:left="0"/>
              <w:rPr>
                <w:rFonts w:ascii="Aptos Display" w:hAnsi="Aptos Display" w:cstheme="minorHAnsi"/>
                <w:b/>
                <w:color w:val="000000" w:themeColor="text1"/>
              </w:rPr>
            </w:pPr>
            <w:r>
              <w:rPr>
                <w:rStyle w:val="PlaceholderText"/>
                <w:sz w:val="20"/>
                <w:szCs w:val="20"/>
              </w:rPr>
              <w:t>22/8/25</w:t>
            </w:r>
          </w:p>
        </w:tc>
        <w:tc>
          <w:tcPr>
            <w:tcW w:w="4095" w:type="dxa"/>
          </w:tcPr>
          <w:p w14:paraId="34C6F4F1" w14:textId="676E0ED3" w:rsidR="00157B35" w:rsidRDefault="00157B35" w:rsidP="00157B35">
            <w:pPr>
              <w:pStyle w:val="ListParagraph"/>
              <w:ind w:left="0"/>
              <w:rPr>
                <w:rFonts w:ascii="Aptos Display" w:hAnsi="Aptos Display" w:cstheme="minorHAnsi"/>
                <w:b/>
                <w:color w:val="000000" w:themeColor="text1"/>
              </w:rPr>
            </w:pPr>
            <w:r>
              <w:rPr>
                <w:rStyle w:val="PlaceholderText"/>
                <w:sz w:val="20"/>
                <w:szCs w:val="20"/>
              </w:rPr>
              <w:t>Final exam in</w:t>
            </w:r>
            <w:r>
              <w:rPr>
                <w:rStyle w:val="PlaceholderText"/>
              </w:rPr>
              <w:t xml:space="preserve"> exam period. Mid semester test in week of 8</w:t>
            </w:r>
            <w:r w:rsidRPr="00157B35">
              <w:rPr>
                <w:rStyle w:val="PlaceholderText"/>
                <w:vertAlign w:val="superscript"/>
              </w:rPr>
              <w:t>th</w:t>
            </w:r>
            <w:r>
              <w:rPr>
                <w:rStyle w:val="PlaceholderText"/>
              </w:rPr>
              <w:t xml:space="preserve"> of September</w:t>
            </w:r>
          </w:p>
        </w:tc>
      </w:tr>
      <w:tr w:rsidR="00157B35" w14:paraId="50F41C6C" w14:textId="77777777" w:rsidTr="00CF014E">
        <w:tc>
          <w:tcPr>
            <w:tcW w:w="4201" w:type="dxa"/>
          </w:tcPr>
          <w:p w14:paraId="1D930C64" w14:textId="4787CF29" w:rsidR="00157B35" w:rsidRDefault="00157B35" w:rsidP="00157B35">
            <w:pPr>
              <w:pStyle w:val="ListParagraph"/>
              <w:ind w:left="0"/>
              <w:rPr>
                <w:rFonts w:ascii="Aptos Display" w:hAnsi="Aptos Display" w:cstheme="minorHAnsi"/>
                <w:b/>
                <w:color w:val="000000" w:themeColor="text1"/>
              </w:rPr>
            </w:pPr>
            <w:r>
              <w:rPr>
                <w:rStyle w:val="PlaceholderText"/>
                <w:sz w:val="20"/>
                <w:szCs w:val="20"/>
              </w:rPr>
              <w:t>26/9/25</w:t>
            </w:r>
          </w:p>
        </w:tc>
        <w:tc>
          <w:tcPr>
            <w:tcW w:w="4095" w:type="dxa"/>
          </w:tcPr>
          <w:p w14:paraId="2D4F2967" w14:textId="243B272C" w:rsidR="00157B35" w:rsidRDefault="00157B35" w:rsidP="00157B35">
            <w:pPr>
              <w:pStyle w:val="ListParagraph"/>
              <w:ind w:left="0"/>
              <w:rPr>
                <w:rFonts w:ascii="Aptos Display" w:hAnsi="Aptos Display" w:cstheme="minorHAnsi"/>
                <w:b/>
                <w:color w:val="000000" w:themeColor="text1"/>
              </w:rPr>
            </w:pPr>
          </w:p>
        </w:tc>
      </w:tr>
      <w:tr w:rsidR="00157B35" w14:paraId="568922A1" w14:textId="77777777" w:rsidTr="00CF014E">
        <w:tc>
          <w:tcPr>
            <w:tcW w:w="4201" w:type="dxa"/>
          </w:tcPr>
          <w:p w14:paraId="3FF34A6E" w14:textId="35786B58" w:rsidR="00157B35" w:rsidRDefault="00157B35" w:rsidP="00157B35">
            <w:pPr>
              <w:pStyle w:val="ListParagraph"/>
              <w:ind w:left="0"/>
              <w:rPr>
                <w:rFonts w:ascii="Aptos Display" w:hAnsi="Aptos Display" w:cstheme="minorHAnsi"/>
                <w:b/>
                <w:color w:val="000000" w:themeColor="text1"/>
              </w:rPr>
            </w:pPr>
            <w:r w:rsidRPr="00CF014E">
              <w:rPr>
                <w:rStyle w:val="PlaceholderText"/>
                <w:rFonts w:ascii="Aptos Display" w:hAnsi="Aptos Display"/>
                <w:sz w:val="20"/>
                <w:szCs w:val="20"/>
              </w:rPr>
              <w:t>Click here to enter a date.</w:t>
            </w:r>
          </w:p>
        </w:tc>
        <w:tc>
          <w:tcPr>
            <w:tcW w:w="4095" w:type="dxa"/>
          </w:tcPr>
          <w:p w14:paraId="737B26B7" w14:textId="0C5A9AE1" w:rsidR="00157B35" w:rsidRDefault="00157B35" w:rsidP="00157B35">
            <w:pPr>
              <w:pStyle w:val="ListParagraph"/>
              <w:ind w:left="0"/>
              <w:rPr>
                <w:rFonts w:ascii="Aptos Display" w:hAnsi="Aptos Display" w:cstheme="minorHAnsi"/>
                <w:b/>
                <w:color w:val="000000" w:themeColor="text1"/>
              </w:rPr>
            </w:pPr>
          </w:p>
        </w:tc>
      </w:tr>
      <w:tr w:rsidR="00157B35" w14:paraId="08CD5BB7" w14:textId="77777777" w:rsidTr="00CF014E">
        <w:tc>
          <w:tcPr>
            <w:tcW w:w="4201" w:type="dxa"/>
          </w:tcPr>
          <w:p w14:paraId="660266E8" w14:textId="67BADC38" w:rsidR="00157B35" w:rsidRDefault="00157B35" w:rsidP="00157B35">
            <w:pPr>
              <w:pStyle w:val="ListParagraph"/>
              <w:ind w:left="0"/>
              <w:rPr>
                <w:rFonts w:ascii="Aptos Display" w:hAnsi="Aptos Display" w:cstheme="minorHAnsi"/>
                <w:b/>
                <w:color w:val="000000" w:themeColor="text1"/>
              </w:rPr>
            </w:pPr>
            <w:r w:rsidRPr="00CF014E">
              <w:rPr>
                <w:rStyle w:val="PlaceholderText"/>
                <w:rFonts w:ascii="Aptos Display" w:hAnsi="Aptos Display"/>
                <w:sz w:val="20"/>
                <w:szCs w:val="20"/>
              </w:rPr>
              <w:t>Click here to enter a date.</w:t>
            </w:r>
          </w:p>
        </w:tc>
        <w:tc>
          <w:tcPr>
            <w:tcW w:w="4095" w:type="dxa"/>
          </w:tcPr>
          <w:p w14:paraId="0532CC1E" w14:textId="0AF45FB1" w:rsidR="00157B35" w:rsidRDefault="00157B35" w:rsidP="00157B35">
            <w:pPr>
              <w:pStyle w:val="ListParagraph"/>
              <w:ind w:left="0"/>
              <w:rPr>
                <w:rFonts w:ascii="Aptos Display" w:hAnsi="Aptos Display" w:cstheme="minorHAnsi"/>
                <w:b/>
                <w:color w:val="000000" w:themeColor="text1"/>
              </w:rPr>
            </w:pPr>
          </w:p>
        </w:tc>
      </w:tr>
    </w:tbl>
    <w:p w14:paraId="51EFC66D" w14:textId="08CC9830" w:rsidR="00CF014E" w:rsidRPr="00CF014E" w:rsidRDefault="00CF014E" w:rsidP="00CF014E">
      <w:pPr>
        <w:pStyle w:val="ListParagraph"/>
        <w:rPr>
          <w:rFonts w:ascii="Aptos Display" w:hAnsi="Aptos Display" w:cstheme="minorHAnsi"/>
          <w:b/>
          <w:color w:val="000000" w:themeColor="text1"/>
        </w:rPr>
      </w:pPr>
    </w:p>
    <w:p w14:paraId="2A964370" w14:textId="77777777" w:rsidR="00DB15F1" w:rsidRDefault="00DB15F1">
      <w:pPr>
        <w:spacing w:after="0" w:line="240" w:lineRule="auto"/>
        <w:rPr>
          <w:rFonts w:ascii="Aptos Display" w:hAnsi="Aptos Display" w:cstheme="minorHAnsi"/>
          <w:b/>
          <w:color w:val="000000" w:themeColor="text1"/>
          <w:sz w:val="28"/>
          <w:szCs w:val="28"/>
        </w:rPr>
      </w:pPr>
      <w:r>
        <w:rPr>
          <w:rFonts w:ascii="Aptos Display" w:hAnsi="Aptos Display" w:cstheme="minorHAnsi"/>
          <w:b/>
          <w:color w:val="000000" w:themeColor="text1"/>
          <w:sz w:val="28"/>
          <w:szCs w:val="28"/>
        </w:rPr>
        <w:br w:type="page"/>
      </w:r>
    </w:p>
    <w:p w14:paraId="379BFF21" w14:textId="77777777" w:rsidR="00DB15F1" w:rsidRDefault="00DB15F1" w:rsidP="008B2CA9">
      <w:pPr>
        <w:rPr>
          <w:rFonts w:ascii="Aptos Display" w:hAnsi="Aptos Display" w:cstheme="minorHAnsi"/>
          <w:b/>
          <w:color w:val="000000" w:themeColor="text1"/>
          <w:sz w:val="28"/>
          <w:szCs w:val="28"/>
        </w:rPr>
      </w:pPr>
    </w:p>
    <w:p w14:paraId="69AF4FD0" w14:textId="61A5FB06" w:rsidR="008B2CA9" w:rsidRPr="00CF014E" w:rsidRDefault="008B2CA9" w:rsidP="008B2CA9">
      <w:pPr>
        <w:rPr>
          <w:rFonts w:ascii="Aptos Display" w:hAnsi="Aptos Display" w:cstheme="minorHAnsi"/>
          <w:b/>
          <w:color w:val="000000" w:themeColor="text1"/>
          <w:sz w:val="28"/>
          <w:szCs w:val="28"/>
        </w:rPr>
      </w:pPr>
      <w:r w:rsidRPr="00CF014E">
        <w:rPr>
          <w:rFonts w:ascii="Aptos Display" w:hAnsi="Aptos Display" w:cstheme="minorHAnsi"/>
          <w:b/>
          <w:color w:val="000000" w:themeColor="text1"/>
          <w:sz w:val="28"/>
          <w:szCs w:val="28"/>
        </w:rPr>
        <w:t xml:space="preserve">Institution honours program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0D7E6E" w:rsidRPr="00CF014E" w14:paraId="4CFD1F82" w14:textId="77777777" w:rsidTr="00DB15F1">
        <w:tc>
          <w:tcPr>
            <w:tcW w:w="4523" w:type="dxa"/>
            <w:shd w:val="clear" w:color="auto" w:fill="auto"/>
          </w:tcPr>
          <w:p w14:paraId="0595CF2F" w14:textId="77777777" w:rsidR="008B2CA9" w:rsidRPr="00CF014E" w:rsidRDefault="008B2CA9" w:rsidP="00372750">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Weight of subject in total honours assessment at host department</w:t>
            </w:r>
          </w:p>
        </w:tc>
        <w:tc>
          <w:tcPr>
            <w:tcW w:w="4493" w:type="dxa"/>
            <w:shd w:val="clear" w:color="auto" w:fill="auto"/>
          </w:tcPr>
          <w:p w14:paraId="5F39F1C6" w14:textId="1344B5F3" w:rsidR="008B2CA9" w:rsidRPr="00CF014E" w:rsidRDefault="00157B35" w:rsidP="00372750">
            <w:pPr>
              <w:spacing w:after="0" w:line="240" w:lineRule="auto"/>
              <w:rPr>
                <w:rFonts w:ascii="Aptos Display" w:hAnsi="Aptos Display" w:cstheme="minorHAnsi"/>
                <w:b/>
                <w:color w:val="000000" w:themeColor="text1"/>
              </w:rPr>
            </w:pPr>
            <w:r>
              <w:rPr>
                <w:rFonts w:ascii="Aptos Display" w:hAnsi="Aptos Display" w:cstheme="minorHAnsi"/>
                <w:b/>
                <w:color w:val="000000" w:themeColor="text1"/>
              </w:rPr>
              <w:t>12.5%</w:t>
            </w:r>
          </w:p>
        </w:tc>
      </w:tr>
      <w:tr w:rsidR="000D7E6E" w:rsidRPr="00CF014E" w14:paraId="72D4C3EA" w14:textId="77777777" w:rsidTr="00DB15F1">
        <w:tc>
          <w:tcPr>
            <w:tcW w:w="4523" w:type="dxa"/>
            <w:shd w:val="clear" w:color="auto" w:fill="auto"/>
          </w:tcPr>
          <w:p w14:paraId="25AE8B41" w14:textId="77777777" w:rsidR="008B2CA9" w:rsidRPr="00CF014E" w:rsidRDefault="008B2CA9" w:rsidP="00372750">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Thesis/subject split at host department</w:t>
            </w:r>
          </w:p>
        </w:tc>
        <w:tc>
          <w:tcPr>
            <w:tcW w:w="4493" w:type="dxa"/>
            <w:shd w:val="clear" w:color="auto" w:fill="auto"/>
          </w:tcPr>
          <w:p w14:paraId="34210BF7" w14:textId="2EC2C6C1" w:rsidR="008B2CA9" w:rsidRPr="00CF014E" w:rsidRDefault="00157B35" w:rsidP="00372750">
            <w:pPr>
              <w:spacing w:after="0" w:line="240" w:lineRule="auto"/>
              <w:rPr>
                <w:rFonts w:ascii="Aptos Display" w:hAnsi="Aptos Display" w:cstheme="minorHAnsi"/>
                <w:b/>
                <w:color w:val="000000" w:themeColor="text1"/>
              </w:rPr>
            </w:pPr>
            <w:r>
              <w:rPr>
                <w:rFonts w:ascii="Aptos Display" w:hAnsi="Aptos Display" w:cstheme="minorHAnsi"/>
                <w:b/>
                <w:color w:val="000000" w:themeColor="text1"/>
              </w:rPr>
              <w:t>50//50</w:t>
            </w:r>
          </w:p>
        </w:tc>
      </w:tr>
      <w:tr w:rsidR="000D7E6E" w:rsidRPr="00CF014E" w14:paraId="47ED679D" w14:textId="77777777" w:rsidTr="00DB15F1">
        <w:tc>
          <w:tcPr>
            <w:tcW w:w="4523" w:type="dxa"/>
            <w:shd w:val="clear" w:color="auto" w:fill="auto"/>
          </w:tcPr>
          <w:p w14:paraId="676CE942" w14:textId="77777777" w:rsidR="008B2CA9" w:rsidRPr="00CF014E" w:rsidRDefault="008B2CA9" w:rsidP="00372750">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Honours grade ranges at host department</w:t>
            </w:r>
          </w:p>
        </w:tc>
        <w:tc>
          <w:tcPr>
            <w:tcW w:w="4493" w:type="dxa"/>
            <w:shd w:val="clear" w:color="auto" w:fill="auto"/>
          </w:tcPr>
          <w:p w14:paraId="583D6F8D" w14:textId="77777777" w:rsidR="008B2CA9" w:rsidRPr="00CF014E" w:rsidRDefault="008B2CA9" w:rsidP="00372750">
            <w:pPr>
              <w:spacing w:after="0" w:line="240" w:lineRule="auto"/>
              <w:rPr>
                <w:rFonts w:ascii="Aptos Display" w:hAnsi="Aptos Display" w:cstheme="minorHAnsi"/>
                <w:b/>
                <w:color w:val="000000" w:themeColor="text1"/>
              </w:rPr>
            </w:pPr>
          </w:p>
        </w:tc>
      </w:tr>
      <w:tr w:rsidR="00DB15F1" w:rsidRPr="00CF014E" w14:paraId="1EA31735" w14:textId="77777777" w:rsidTr="00DB15F1">
        <w:tc>
          <w:tcPr>
            <w:tcW w:w="4523" w:type="dxa"/>
            <w:shd w:val="clear" w:color="auto" w:fill="auto"/>
          </w:tcPr>
          <w:p w14:paraId="79ACC162" w14:textId="77777777" w:rsidR="00DB15F1" w:rsidRPr="00CF014E" w:rsidRDefault="00DB15F1" w:rsidP="00DB15F1">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H1</w:t>
            </w:r>
          </w:p>
        </w:tc>
        <w:tc>
          <w:tcPr>
            <w:tcW w:w="4493" w:type="dxa"/>
            <w:shd w:val="clear" w:color="auto" w:fill="auto"/>
          </w:tcPr>
          <w:p w14:paraId="7383B426" w14:textId="7C50E784" w:rsidR="00DB15F1" w:rsidRPr="00CF014E" w:rsidRDefault="00157B35" w:rsidP="00DB15F1">
            <w:pPr>
              <w:spacing w:after="0" w:line="240" w:lineRule="auto"/>
              <w:rPr>
                <w:rFonts w:ascii="Aptos Display" w:hAnsi="Aptos Display" w:cstheme="minorHAnsi"/>
                <w:b/>
                <w:color w:val="000000" w:themeColor="text1"/>
              </w:rPr>
            </w:pPr>
            <w:r>
              <w:rPr>
                <w:rFonts w:ascii="Aptos Display" w:hAnsi="Aptos Display"/>
                <w:color w:val="808080"/>
                <w:sz w:val="20"/>
                <w:szCs w:val="20"/>
              </w:rPr>
              <w:t>8</w:t>
            </w:r>
            <w:r>
              <w:rPr>
                <w:rFonts w:ascii="Aptos Display" w:hAnsi="Aptos Display"/>
                <w:sz w:val="20"/>
                <w:szCs w:val="20"/>
              </w:rPr>
              <w:t>0+</w:t>
            </w:r>
          </w:p>
        </w:tc>
      </w:tr>
      <w:tr w:rsidR="00DB15F1" w:rsidRPr="00CF014E" w14:paraId="373FA6ED" w14:textId="77777777" w:rsidTr="00DB15F1">
        <w:tc>
          <w:tcPr>
            <w:tcW w:w="4523" w:type="dxa"/>
            <w:shd w:val="clear" w:color="auto" w:fill="auto"/>
          </w:tcPr>
          <w:p w14:paraId="71BE1A67" w14:textId="77777777" w:rsidR="00DB15F1" w:rsidRPr="00CF014E" w:rsidRDefault="00DB15F1" w:rsidP="00DB15F1">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H2a</w:t>
            </w:r>
          </w:p>
        </w:tc>
        <w:tc>
          <w:tcPr>
            <w:tcW w:w="4493" w:type="dxa"/>
            <w:shd w:val="clear" w:color="auto" w:fill="auto"/>
          </w:tcPr>
          <w:p w14:paraId="2507CC91" w14:textId="5FC19409" w:rsidR="00DB15F1" w:rsidRPr="00CF014E" w:rsidRDefault="00157B35" w:rsidP="00DB15F1">
            <w:pPr>
              <w:spacing w:after="0" w:line="240" w:lineRule="auto"/>
              <w:rPr>
                <w:rFonts w:ascii="Aptos Display" w:hAnsi="Aptos Display" w:cstheme="minorHAnsi"/>
                <w:b/>
                <w:color w:val="000000" w:themeColor="text1"/>
              </w:rPr>
            </w:pPr>
            <w:r>
              <w:rPr>
                <w:rFonts w:ascii="Aptos Display" w:hAnsi="Aptos Display"/>
                <w:color w:val="808080"/>
                <w:sz w:val="20"/>
                <w:szCs w:val="20"/>
              </w:rPr>
              <w:t>7</w:t>
            </w:r>
            <w:r>
              <w:rPr>
                <w:rFonts w:ascii="Aptos Display" w:hAnsi="Aptos Display"/>
                <w:sz w:val="20"/>
                <w:szCs w:val="20"/>
              </w:rPr>
              <w:t>0-79</w:t>
            </w:r>
          </w:p>
        </w:tc>
      </w:tr>
      <w:tr w:rsidR="00DB15F1" w:rsidRPr="00CF014E" w14:paraId="32F6B43A" w14:textId="77777777" w:rsidTr="00DB15F1">
        <w:tc>
          <w:tcPr>
            <w:tcW w:w="4523" w:type="dxa"/>
            <w:shd w:val="clear" w:color="auto" w:fill="auto"/>
          </w:tcPr>
          <w:p w14:paraId="1FF39A2E" w14:textId="77777777" w:rsidR="00DB15F1" w:rsidRPr="00CF014E" w:rsidRDefault="00DB15F1" w:rsidP="00DB15F1">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H2b</w:t>
            </w:r>
          </w:p>
        </w:tc>
        <w:tc>
          <w:tcPr>
            <w:tcW w:w="4493" w:type="dxa"/>
            <w:shd w:val="clear" w:color="auto" w:fill="auto"/>
          </w:tcPr>
          <w:p w14:paraId="5F6EA682" w14:textId="4C39FB65" w:rsidR="00DB15F1" w:rsidRPr="00CF014E" w:rsidRDefault="00157B35" w:rsidP="00DB15F1">
            <w:pPr>
              <w:spacing w:after="0" w:line="240" w:lineRule="auto"/>
              <w:rPr>
                <w:rFonts w:ascii="Aptos Display" w:hAnsi="Aptos Display" w:cstheme="minorHAnsi"/>
                <w:b/>
                <w:color w:val="000000" w:themeColor="text1"/>
              </w:rPr>
            </w:pPr>
            <w:r>
              <w:rPr>
                <w:rFonts w:ascii="Aptos Display" w:hAnsi="Aptos Display"/>
                <w:color w:val="808080"/>
                <w:sz w:val="20"/>
                <w:szCs w:val="20"/>
              </w:rPr>
              <w:t>6</w:t>
            </w:r>
            <w:r>
              <w:rPr>
                <w:rFonts w:ascii="Aptos Display" w:hAnsi="Aptos Display"/>
                <w:sz w:val="20"/>
                <w:szCs w:val="20"/>
              </w:rPr>
              <w:t>0-69</w:t>
            </w:r>
          </w:p>
        </w:tc>
      </w:tr>
      <w:tr w:rsidR="00DB15F1" w:rsidRPr="00CF014E" w14:paraId="2AAA715E" w14:textId="77777777" w:rsidTr="00DB15F1">
        <w:tc>
          <w:tcPr>
            <w:tcW w:w="4523" w:type="dxa"/>
            <w:shd w:val="clear" w:color="auto" w:fill="auto"/>
          </w:tcPr>
          <w:p w14:paraId="3D6CD73C" w14:textId="77777777" w:rsidR="00DB15F1" w:rsidRPr="00CF014E" w:rsidRDefault="00DB15F1" w:rsidP="00DB15F1">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H3</w:t>
            </w:r>
          </w:p>
        </w:tc>
        <w:tc>
          <w:tcPr>
            <w:tcW w:w="4493" w:type="dxa"/>
            <w:shd w:val="clear" w:color="auto" w:fill="auto"/>
          </w:tcPr>
          <w:p w14:paraId="1389DB30" w14:textId="606007CF" w:rsidR="00DB15F1" w:rsidRPr="00CF014E" w:rsidRDefault="00157B35" w:rsidP="00DB15F1">
            <w:pPr>
              <w:spacing w:after="0" w:line="240" w:lineRule="auto"/>
              <w:rPr>
                <w:rFonts w:ascii="Aptos Display" w:hAnsi="Aptos Display" w:cstheme="minorHAnsi"/>
                <w:b/>
                <w:color w:val="000000" w:themeColor="text1"/>
              </w:rPr>
            </w:pPr>
            <w:r>
              <w:rPr>
                <w:rFonts w:ascii="Aptos Display" w:hAnsi="Aptos Display"/>
                <w:color w:val="808080"/>
                <w:sz w:val="20"/>
                <w:szCs w:val="20"/>
              </w:rPr>
              <w:t>5</w:t>
            </w:r>
            <w:r>
              <w:rPr>
                <w:rFonts w:ascii="Aptos Display" w:hAnsi="Aptos Display"/>
                <w:sz w:val="20"/>
                <w:szCs w:val="20"/>
              </w:rPr>
              <w:t>0-59</w:t>
            </w:r>
          </w:p>
        </w:tc>
      </w:tr>
    </w:tbl>
    <w:p w14:paraId="67CBEE13" w14:textId="77777777" w:rsidR="008B2CA9" w:rsidRPr="00CF014E" w:rsidRDefault="008B2CA9" w:rsidP="008B2CA9">
      <w:pPr>
        <w:rPr>
          <w:rFonts w:ascii="Aptos Display" w:hAnsi="Aptos Display" w:cstheme="minorHAnsi"/>
          <w:b/>
          <w:color w:val="000000" w:themeColor="text1"/>
        </w:rPr>
      </w:pPr>
    </w:p>
    <w:p w14:paraId="15794152" w14:textId="0BB435F3" w:rsidR="008B2CA9" w:rsidRPr="00CF014E" w:rsidRDefault="008B2CA9" w:rsidP="008B2CA9">
      <w:pPr>
        <w:rPr>
          <w:rFonts w:ascii="Aptos Display" w:hAnsi="Aptos Display" w:cstheme="minorHAnsi"/>
          <w:b/>
          <w:color w:val="000000" w:themeColor="text1"/>
          <w:sz w:val="28"/>
          <w:szCs w:val="28"/>
        </w:rPr>
      </w:pPr>
      <w:r w:rsidRPr="00CF014E">
        <w:rPr>
          <w:rFonts w:ascii="Aptos Display" w:hAnsi="Aptos Display" w:cstheme="minorHAnsi"/>
          <w:b/>
          <w:color w:val="000000" w:themeColor="text1"/>
          <w:sz w:val="28"/>
          <w:szCs w:val="28"/>
        </w:rPr>
        <w:t xml:space="preserve">Institution masters program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0D7E6E" w:rsidRPr="00CF014E" w14:paraId="1FC039D2" w14:textId="77777777" w:rsidTr="00CF014E">
        <w:trPr>
          <w:trHeight w:val="361"/>
        </w:trPr>
        <w:tc>
          <w:tcPr>
            <w:tcW w:w="4621" w:type="dxa"/>
            <w:shd w:val="clear" w:color="auto" w:fill="auto"/>
          </w:tcPr>
          <w:p w14:paraId="67CBA846" w14:textId="77777777" w:rsidR="008B2CA9" w:rsidRPr="00CF014E" w:rsidRDefault="008B2CA9" w:rsidP="00372750">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Weight of subject in total masters assessment at host department</w:t>
            </w:r>
          </w:p>
        </w:tc>
        <w:tc>
          <w:tcPr>
            <w:tcW w:w="4621" w:type="dxa"/>
            <w:shd w:val="clear" w:color="auto" w:fill="auto"/>
          </w:tcPr>
          <w:p w14:paraId="0B037C32" w14:textId="59B35390" w:rsidR="008B2CA9" w:rsidRPr="00CF014E" w:rsidRDefault="00157B35" w:rsidP="00372750">
            <w:pPr>
              <w:spacing w:after="0" w:line="240" w:lineRule="auto"/>
              <w:rPr>
                <w:rFonts w:ascii="Aptos Display" w:hAnsi="Aptos Display" w:cstheme="minorHAnsi"/>
                <w:b/>
                <w:color w:val="000000" w:themeColor="text1"/>
              </w:rPr>
            </w:pPr>
            <w:r>
              <w:rPr>
                <w:rFonts w:ascii="Aptos Display" w:hAnsi="Aptos Display" w:cstheme="minorHAnsi"/>
                <w:b/>
                <w:color w:val="000000" w:themeColor="text1"/>
              </w:rPr>
              <w:t>N/A</w:t>
            </w:r>
          </w:p>
        </w:tc>
      </w:tr>
      <w:tr w:rsidR="000D7E6E" w:rsidRPr="00CF014E" w14:paraId="7B0E9575" w14:textId="77777777" w:rsidTr="00372750">
        <w:tc>
          <w:tcPr>
            <w:tcW w:w="4621" w:type="dxa"/>
            <w:shd w:val="clear" w:color="auto" w:fill="auto"/>
          </w:tcPr>
          <w:p w14:paraId="2C76F4D9" w14:textId="77777777" w:rsidR="008B2CA9" w:rsidRPr="00CF014E" w:rsidRDefault="008B2CA9" w:rsidP="00372750">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Thesis/subject split at host department</w:t>
            </w:r>
          </w:p>
        </w:tc>
        <w:tc>
          <w:tcPr>
            <w:tcW w:w="4621" w:type="dxa"/>
            <w:shd w:val="clear" w:color="auto" w:fill="auto"/>
          </w:tcPr>
          <w:p w14:paraId="6A9BEE37" w14:textId="40FCE416" w:rsidR="008B2CA9" w:rsidRPr="00CF014E" w:rsidRDefault="008B2CA9" w:rsidP="00372750">
            <w:pPr>
              <w:spacing w:after="0" w:line="240" w:lineRule="auto"/>
              <w:rPr>
                <w:rFonts w:ascii="Aptos Display" w:hAnsi="Aptos Display" w:cstheme="minorHAnsi"/>
                <w:b/>
                <w:color w:val="000000" w:themeColor="text1"/>
              </w:rPr>
            </w:pPr>
          </w:p>
        </w:tc>
      </w:tr>
      <w:tr w:rsidR="000D7E6E" w:rsidRPr="00CF014E" w14:paraId="28C00576" w14:textId="77777777" w:rsidTr="00372750">
        <w:tc>
          <w:tcPr>
            <w:tcW w:w="4621" w:type="dxa"/>
            <w:shd w:val="clear" w:color="auto" w:fill="auto"/>
          </w:tcPr>
          <w:p w14:paraId="7988B5C4" w14:textId="77777777" w:rsidR="008B2CA9" w:rsidRPr="00CF014E" w:rsidRDefault="008B2CA9" w:rsidP="00372750">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Masters grade ranges at host department</w:t>
            </w:r>
          </w:p>
        </w:tc>
        <w:tc>
          <w:tcPr>
            <w:tcW w:w="4621" w:type="dxa"/>
            <w:shd w:val="clear" w:color="auto" w:fill="auto"/>
          </w:tcPr>
          <w:p w14:paraId="0CB2219C" w14:textId="77777777" w:rsidR="008B2CA9" w:rsidRPr="00CF014E" w:rsidRDefault="008B2CA9" w:rsidP="00372750">
            <w:pPr>
              <w:spacing w:after="0" w:line="240" w:lineRule="auto"/>
              <w:rPr>
                <w:rFonts w:ascii="Aptos Display" w:hAnsi="Aptos Display" w:cstheme="minorHAnsi"/>
                <w:b/>
                <w:color w:val="000000" w:themeColor="text1"/>
              </w:rPr>
            </w:pPr>
          </w:p>
        </w:tc>
      </w:tr>
      <w:tr w:rsidR="000D7E6E" w:rsidRPr="00CF014E" w14:paraId="172461B7" w14:textId="77777777" w:rsidTr="00372750">
        <w:tc>
          <w:tcPr>
            <w:tcW w:w="4621" w:type="dxa"/>
            <w:shd w:val="clear" w:color="auto" w:fill="auto"/>
          </w:tcPr>
          <w:p w14:paraId="699E44A6" w14:textId="77777777" w:rsidR="008B2CA9" w:rsidRPr="00CF014E" w:rsidRDefault="008B2CA9" w:rsidP="00372750">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H1</w:t>
            </w:r>
          </w:p>
        </w:tc>
        <w:tc>
          <w:tcPr>
            <w:tcW w:w="4621" w:type="dxa"/>
            <w:shd w:val="clear" w:color="auto" w:fill="auto"/>
          </w:tcPr>
          <w:p w14:paraId="77BC8AC3" w14:textId="0873FFCC" w:rsidR="008B2CA9" w:rsidRPr="00CF014E" w:rsidRDefault="00CF014E" w:rsidP="00372750">
            <w:pPr>
              <w:spacing w:after="0" w:line="240" w:lineRule="auto"/>
              <w:rPr>
                <w:rFonts w:ascii="Aptos Display" w:hAnsi="Aptos Display" w:cstheme="minorHAnsi"/>
                <w:b/>
                <w:color w:val="000000" w:themeColor="text1"/>
              </w:rPr>
            </w:pPr>
            <w:r w:rsidRPr="00CF014E">
              <w:rPr>
                <w:rFonts w:ascii="Aptos Display" w:hAnsi="Aptos Display"/>
                <w:color w:val="808080"/>
                <w:sz w:val="20"/>
                <w:szCs w:val="20"/>
              </w:rPr>
              <w:t>Enter</w:t>
            </w:r>
            <w:r>
              <w:rPr>
                <w:rFonts w:ascii="Aptos Display" w:hAnsi="Aptos Display"/>
                <w:color w:val="808080"/>
                <w:sz w:val="20"/>
                <w:szCs w:val="20"/>
              </w:rPr>
              <w:t xml:space="preserve"> range</w:t>
            </w:r>
            <w:r w:rsidRPr="00CF014E">
              <w:rPr>
                <w:rFonts w:ascii="Aptos Display" w:hAnsi="Aptos Display"/>
                <w:color w:val="808080"/>
                <w:sz w:val="20"/>
                <w:szCs w:val="20"/>
              </w:rPr>
              <w:t xml:space="preserve"> %</w:t>
            </w:r>
          </w:p>
        </w:tc>
      </w:tr>
      <w:tr w:rsidR="000D7E6E" w:rsidRPr="00CF014E" w14:paraId="649C7CDC" w14:textId="77777777" w:rsidTr="00372750">
        <w:tc>
          <w:tcPr>
            <w:tcW w:w="4621" w:type="dxa"/>
            <w:shd w:val="clear" w:color="auto" w:fill="auto"/>
          </w:tcPr>
          <w:p w14:paraId="69C55B28" w14:textId="77777777" w:rsidR="008B2CA9" w:rsidRPr="00CF014E" w:rsidRDefault="008B2CA9" w:rsidP="00372750">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H2a</w:t>
            </w:r>
          </w:p>
        </w:tc>
        <w:tc>
          <w:tcPr>
            <w:tcW w:w="4621" w:type="dxa"/>
            <w:shd w:val="clear" w:color="auto" w:fill="auto"/>
          </w:tcPr>
          <w:p w14:paraId="5346F7C7" w14:textId="53C4CBBF" w:rsidR="008B2CA9" w:rsidRPr="00CF014E" w:rsidRDefault="00CF014E" w:rsidP="00372750">
            <w:pPr>
              <w:spacing w:after="0" w:line="240" w:lineRule="auto"/>
              <w:rPr>
                <w:rFonts w:ascii="Aptos Display" w:hAnsi="Aptos Display" w:cstheme="minorHAnsi"/>
                <w:b/>
                <w:color w:val="000000" w:themeColor="text1"/>
              </w:rPr>
            </w:pPr>
            <w:r w:rsidRPr="00CF014E">
              <w:rPr>
                <w:rFonts w:ascii="Aptos Display" w:hAnsi="Aptos Display"/>
                <w:color w:val="808080"/>
                <w:sz w:val="20"/>
                <w:szCs w:val="20"/>
              </w:rPr>
              <w:t>Enter</w:t>
            </w:r>
            <w:r>
              <w:rPr>
                <w:rFonts w:ascii="Aptos Display" w:hAnsi="Aptos Display"/>
                <w:color w:val="808080"/>
                <w:sz w:val="20"/>
                <w:szCs w:val="20"/>
              </w:rPr>
              <w:t xml:space="preserve"> range</w:t>
            </w:r>
            <w:r w:rsidRPr="00CF014E">
              <w:rPr>
                <w:rFonts w:ascii="Aptos Display" w:hAnsi="Aptos Display"/>
                <w:color w:val="808080"/>
                <w:sz w:val="20"/>
                <w:szCs w:val="20"/>
              </w:rPr>
              <w:t xml:space="preserve"> %</w:t>
            </w:r>
          </w:p>
        </w:tc>
      </w:tr>
      <w:tr w:rsidR="000D7E6E" w:rsidRPr="00CF014E" w14:paraId="5346AA11" w14:textId="77777777" w:rsidTr="00372750">
        <w:tc>
          <w:tcPr>
            <w:tcW w:w="4621" w:type="dxa"/>
            <w:shd w:val="clear" w:color="auto" w:fill="auto"/>
          </w:tcPr>
          <w:p w14:paraId="626EEF84" w14:textId="77777777" w:rsidR="008B2CA9" w:rsidRPr="00CF014E" w:rsidRDefault="008B2CA9" w:rsidP="00372750">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H2b</w:t>
            </w:r>
          </w:p>
        </w:tc>
        <w:tc>
          <w:tcPr>
            <w:tcW w:w="4621" w:type="dxa"/>
            <w:shd w:val="clear" w:color="auto" w:fill="auto"/>
          </w:tcPr>
          <w:p w14:paraId="54E794DC" w14:textId="2986CC51" w:rsidR="008B2CA9" w:rsidRPr="00CF014E" w:rsidRDefault="00CF014E" w:rsidP="00372750">
            <w:pPr>
              <w:spacing w:after="0" w:line="240" w:lineRule="auto"/>
              <w:rPr>
                <w:rFonts w:ascii="Aptos Display" w:hAnsi="Aptos Display" w:cstheme="minorHAnsi"/>
                <w:b/>
                <w:color w:val="000000" w:themeColor="text1"/>
              </w:rPr>
            </w:pPr>
            <w:r w:rsidRPr="00CF014E">
              <w:rPr>
                <w:rFonts w:ascii="Aptos Display" w:hAnsi="Aptos Display"/>
                <w:color w:val="808080"/>
                <w:sz w:val="20"/>
                <w:szCs w:val="20"/>
              </w:rPr>
              <w:t>Enter</w:t>
            </w:r>
            <w:r>
              <w:rPr>
                <w:rFonts w:ascii="Aptos Display" w:hAnsi="Aptos Display"/>
                <w:color w:val="808080"/>
                <w:sz w:val="20"/>
                <w:szCs w:val="20"/>
              </w:rPr>
              <w:t xml:space="preserve"> range</w:t>
            </w:r>
            <w:r w:rsidRPr="00CF014E">
              <w:rPr>
                <w:rFonts w:ascii="Aptos Display" w:hAnsi="Aptos Display"/>
                <w:color w:val="808080"/>
                <w:sz w:val="20"/>
                <w:szCs w:val="20"/>
              </w:rPr>
              <w:t xml:space="preserve"> %</w:t>
            </w:r>
          </w:p>
        </w:tc>
      </w:tr>
      <w:tr w:rsidR="000D7E6E" w:rsidRPr="00CF014E" w14:paraId="2D10675C" w14:textId="77777777" w:rsidTr="00372750">
        <w:tc>
          <w:tcPr>
            <w:tcW w:w="4621" w:type="dxa"/>
            <w:shd w:val="clear" w:color="auto" w:fill="auto"/>
          </w:tcPr>
          <w:p w14:paraId="58F72877" w14:textId="77777777" w:rsidR="008B2CA9" w:rsidRPr="00CF014E" w:rsidRDefault="008B2CA9" w:rsidP="00372750">
            <w:pPr>
              <w:spacing w:after="0" w:line="240" w:lineRule="auto"/>
              <w:rPr>
                <w:rFonts w:ascii="Aptos Display" w:hAnsi="Aptos Display" w:cstheme="minorHAnsi"/>
                <w:b/>
                <w:color w:val="000000" w:themeColor="text1"/>
              </w:rPr>
            </w:pPr>
            <w:r w:rsidRPr="00CF014E">
              <w:rPr>
                <w:rFonts w:ascii="Aptos Display" w:hAnsi="Aptos Display" w:cstheme="minorHAnsi"/>
                <w:b/>
                <w:color w:val="000000" w:themeColor="text1"/>
              </w:rPr>
              <w:t>H3</w:t>
            </w:r>
          </w:p>
        </w:tc>
        <w:tc>
          <w:tcPr>
            <w:tcW w:w="4621" w:type="dxa"/>
            <w:shd w:val="clear" w:color="auto" w:fill="auto"/>
          </w:tcPr>
          <w:p w14:paraId="1CD8325A" w14:textId="78DB1D86" w:rsidR="008B2CA9" w:rsidRPr="00CF014E" w:rsidRDefault="00CF014E" w:rsidP="00372750">
            <w:pPr>
              <w:spacing w:after="0" w:line="240" w:lineRule="auto"/>
              <w:rPr>
                <w:rFonts w:ascii="Aptos Display" w:hAnsi="Aptos Display" w:cstheme="minorHAnsi"/>
                <w:b/>
                <w:color w:val="000000" w:themeColor="text1"/>
              </w:rPr>
            </w:pPr>
            <w:r w:rsidRPr="00CF014E">
              <w:rPr>
                <w:rFonts w:ascii="Aptos Display" w:hAnsi="Aptos Display"/>
                <w:color w:val="808080"/>
                <w:sz w:val="20"/>
                <w:szCs w:val="20"/>
              </w:rPr>
              <w:t>Enter</w:t>
            </w:r>
            <w:r>
              <w:rPr>
                <w:rFonts w:ascii="Aptos Display" w:hAnsi="Aptos Display"/>
                <w:color w:val="808080"/>
                <w:sz w:val="20"/>
                <w:szCs w:val="20"/>
              </w:rPr>
              <w:t xml:space="preserve"> range</w:t>
            </w:r>
            <w:r w:rsidRPr="00CF014E">
              <w:rPr>
                <w:rFonts w:ascii="Aptos Display" w:hAnsi="Aptos Display"/>
                <w:color w:val="808080"/>
                <w:sz w:val="20"/>
                <w:szCs w:val="20"/>
              </w:rPr>
              <w:t xml:space="preserve"> %</w:t>
            </w:r>
          </w:p>
        </w:tc>
      </w:tr>
    </w:tbl>
    <w:p w14:paraId="00948C0D" w14:textId="5DB795E1" w:rsidR="006605E1" w:rsidRPr="00CF014E" w:rsidRDefault="006605E1" w:rsidP="008B2CA9">
      <w:pPr>
        <w:rPr>
          <w:rFonts w:ascii="Aptos Display" w:hAnsi="Aptos Display" w:cstheme="minorHAnsi"/>
          <w:b/>
          <w:color w:val="000000" w:themeColor="text1"/>
        </w:rPr>
      </w:pPr>
    </w:p>
    <w:sectPr w:rsidR="006605E1" w:rsidRPr="00CF014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61EBC" w14:textId="77777777" w:rsidR="00674CCD" w:rsidRDefault="00674CCD" w:rsidP="008A638A">
      <w:pPr>
        <w:spacing w:after="0" w:line="240" w:lineRule="auto"/>
      </w:pPr>
      <w:r>
        <w:separator/>
      </w:r>
    </w:p>
  </w:endnote>
  <w:endnote w:type="continuationSeparator" w:id="0">
    <w:p w14:paraId="172A7B77" w14:textId="77777777" w:rsidR="00674CCD" w:rsidRDefault="00674CCD" w:rsidP="008A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Sans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DBF8" w14:textId="73E97557" w:rsidR="00DB15F1" w:rsidRDefault="00DB15F1">
    <w:pPr>
      <w:pStyle w:val="Footer"/>
      <w:jc w:val="right"/>
    </w:pPr>
    <w:r>
      <w:t>AMSI ACE Network Subject Guide</w:t>
    </w:r>
    <w:r>
      <w:tab/>
    </w:r>
    <w:r>
      <w:tab/>
    </w:r>
    <w:sdt>
      <w:sdtPr>
        <w:id w:val="10144322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F05F26B" w14:textId="77777777" w:rsidR="00DB15F1" w:rsidRDefault="00DB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C01D7" w14:textId="77777777" w:rsidR="00674CCD" w:rsidRDefault="00674CCD" w:rsidP="008A638A">
      <w:pPr>
        <w:spacing w:after="0" w:line="240" w:lineRule="auto"/>
      </w:pPr>
      <w:r>
        <w:separator/>
      </w:r>
    </w:p>
  </w:footnote>
  <w:footnote w:type="continuationSeparator" w:id="0">
    <w:p w14:paraId="34664375" w14:textId="77777777" w:rsidR="00674CCD" w:rsidRDefault="00674CCD" w:rsidP="008A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3E7A" w14:textId="516278D6" w:rsidR="008A638A" w:rsidRDefault="005B1D01" w:rsidP="005B1D01">
    <w:pPr>
      <w:pStyle w:val="Header"/>
      <w:jc w:val="center"/>
    </w:pPr>
    <w:r>
      <w:rPr>
        <w:noProof/>
      </w:rPr>
      <w:drawing>
        <wp:anchor distT="0" distB="0" distL="114300" distR="114300" simplePos="0" relativeHeight="251658240" behindDoc="0" locked="0" layoutInCell="1" allowOverlap="1" wp14:anchorId="49C29617" wp14:editId="2418E7DD">
          <wp:simplePos x="0" y="0"/>
          <wp:positionH relativeFrom="margin">
            <wp:align>center</wp:align>
          </wp:positionH>
          <wp:positionV relativeFrom="paragraph">
            <wp:posOffset>-220980</wp:posOffset>
          </wp:positionV>
          <wp:extent cx="6840001" cy="684000"/>
          <wp:effectExtent l="0" t="0" r="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40001" cy="68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E54"/>
    <w:multiLevelType w:val="hybridMultilevel"/>
    <w:tmpl w:val="D18EDBB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6B4273"/>
    <w:multiLevelType w:val="hybridMultilevel"/>
    <w:tmpl w:val="DB90D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EE5A4F"/>
    <w:multiLevelType w:val="hybridMultilevel"/>
    <w:tmpl w:val="826AC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6862BD"/>
    <w:multiLevelType w:val="hybridMultilevel"/>
    <w:tmpl w:val="5E42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B606D5"/>
    <w:multiLevelType w:val="hybridMultilevel"/>
    <w:tmpl w:val="AE403C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7FD323A"/>
    <w:multiLevelType w:val="hybridMultilevel"/>
    <w:tmpl w:val="68CCC908"/>
    <w:lvl w:ilvl="0" w:tplc="954AC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BD5C1E"/>
    <w:multiLevelType w:val="multilevel"/>
    <w:tmpl w:val="D18EDBB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2E00BC"/>
    <w:multiLevelType w:val="hybridMultilevel"/>
    <w:tmpl w:val="A970A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DE57B2"/>
    <w:multiLevelType w:val="hybridMultilevel"/>
    <w:tmpl w:val="3668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610218"/>
    <w:multiLevelType w:val="hybridMultilevel"/>
    <w:tmpl w:val="EAE4D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653064"/>
    <w:multiLevelType w:val="hybridMultilevel"/>
    <w:tmpl w:val="67767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120AD8"/>
    <w:multiLevelType w:val="hybridMultilevel"/>
    <w:tmpl w:val="535A1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F5030C"/>
    <w:multiLevelType w:val="hybridMultilevel"/>
    <w:tmpl w:val="B4025BC4"/>
    <w:lvl w:ilvl="0" w:tplc="000F0409">
      <w:start w:val="1"/>
      <w:numFmt w:val="decimal"/>
      <w:lvlText w:val="%1."/>
      <w:lvlJc w:val="left"/>
      <w:pPr>
        <w:tabs>
          <w:tab w:val="num" w:pos="360"/>
        </w:tabs>
        <w:ind w:left="360" w:hanging="360"/>
      </w:pPr>
    </w:lvl>
    <w:lvl w:ilvl="1" w:tplc="1D24D32E">
      <w:start w:val="1"/>
      <w:numFmt w:val="bullet"/>
      <w:lvlText w:val=""/>
      <w:lvlJc w:val="left"/>
      <w:pPr>
        <w:tabs>
          <w:tab w:val="num" w:pos="1080"/>
        </w:tabs>
        <w:ind w:left="1080" w:hanging="360"/>
      </w:pPr>
      <w:rPr>
        <w:rFonts w:ascii="Symbol" w:hAnsi="Symbol" w:hint="default"/>
        <w:color w:val="000000"/>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16cid:durableId="519664521">
    <w:abstractNumId w:val="12"/>
  </w:num>
  <w:num w:numId="2" w16cid:durableId="694699143">
    <w:abstractNumId w:val="11"/>
  </w:num>
  <w:num w:numId="3" w16cid:durableId="1041907271">
    <w:abstractNumId w:val="10"/>
  </w:num>
  <w:num w:numId="4" w16cid:durableId="537088247">
    <w:abstractNumId w:val="9"/>
  </w:num>
  <w:num w:numId="5" w16cid:durableId="1639148836">
    <w:abstractNumId w:val="2"/>
  </w:num>
  <w:num w:numId="6" w16cid:durableId="744035640">
    <w:abstractNumId w:val="1"/>
  </w:num>
  <w:num w:numId="7" w16cid:durableId="933441051">
    <w:abstractNumId w:val="4"/>
  </w:num>
  <w:num w:numId="8" w16cid:durableId="1358459949">
    <w:abstractNumId w:val="5"/>
  </w:num>
  <w:num w:numId="9" w16cid:durableId="269972236">
    <w:abstractNumId w:val="7"/>
  </w:num>
  <w:num w:numId="10" w16cid:durableId="215359505">
    <w:abstractNumId w:val="8"/>
  </w:num>
  <w:num w:numId="11" w16cid:durableId="122190006">
    <w:abstractNumId w:val="3"/>
  </w:num>
  <w:num w:numId="12" w16cid:durableId="807666699">
    <w:abstractNumId w:val="0"/>
  </w:num>
  <w:num w:numId="13" w16cid:durableId="964580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EB"/>
    <w:rsid w:val="00011E0E"/>
    <w:rsid w:val="0008719F"/>
    <w:rsid w:val="000B4CB9"/>
    <w:rsid w:val="000D7E6E"/>
    <w:rsid w:val="0014136F"/>
    <w:rsid w:val="00157B35"/>
    <w:rsid w:val="00164263"/>
    <w:rsid w:val="00180933"/>
    <w:rsid w:val="00182500"/>
    <w:rsid w:val="001831F1"/>
    <w:rsid w:val="002864A5"/>
    <w:rsid w:val="002A481E"/>
    <w:rsid w:val="002A6D19"/>
    <w:rsid w:val="002A7AD3"/>
    <w:rsid w:val="0030527D"/>
    <w:rsid w:val="00323DBD"/>
    <w:rsid w:val="00343912"/>
    <w:rsid w:val="003A653F"/>
    <w:rsid w:val="003D7452"/>
    <w:rsid w:val="00457CB9"/>
    <w:rsid w:val="004A45EB"/>
    <w:rsid w:val="004B47A4"/>
    <w:rsid w:val="004D71F9"/>
    <w:rsid w:val="004E1A6C"/>
    <w:rsid w:val="005A3201"/>
    <w:rsid w:val="005B1D01"/>
    <w:rsid w:val="005D21A9"/>
    <w:rsid w:val="005E3BD1"/>
    <w:rsid w:val="005F2421"/>
    <w:rsid w:val="006266E1"/>
    <w:rsid w:val="006605E1"/>
    <w:rsid w:val="00673013"/>
    <w:rsid w:val="00674CCD"/>
    <w:rsid w:val="00686EF6"/>
    <w:rsid w:val="007E39EE"/>
    <w:rsid w:val="00806AC2"/>
    <w:rsid w:val="008558C6"/>
    <w:rsid w:val="00894713"/>
    <w:rsid w:val="008A638A"/>
    <w:rsid w:val="008B2A98"/>
    <w:rsid w:val="008B2CA9"/>
    <w:rsid w:val="008E2510"/>
    <w:rsid w:val="00996168"/>
    <w:rsid w:val="009E3CD9"/>
    <w:rsid w:val="009E6050"/>
    <w:rsid w:val="009F32C7"/>
    <w:rsid w:val="00A41093"/>
    <w:rsid w:val="00A95046"/>
    <w:rsid w:val="00A97DC8"/>
    <w:rsid w:val="00B65E37"/>
    <w:rsid w:val="00B93E3E"/>
    <w:rsid w:val="00BE0E23"/>
    <w:rsid w:val="00C13CBC"/>
    <w:rsid w:val="00C15C48"/>
    <w:rsid w:val="00C261A4"/>
    <w:rsid w:val="00CF014E"/>
    <w:rsid w:val="00D32207"/>
    <w:rsid w:val="00DB15F1"/>
    <w:rsid w:val="00DE697D"/>
    <w:rsid w:val="00E070CF"/>
    <w:rsid w:val="00E33D35"/>
    <w:rsid w:val="00E63051"/>
    <w:rsid w:val="00ED421F"/>
    <w:rsid w:val="00F17D45"/>
    <w:rsid w:val="00F47CB7"/>
    <w:rsid w:val="00F5675D"/>
    <w:rsid w:val="00F9698D"/>
    <w:rsid w:val="00FF5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FE04"/>
  <w15:chartTrackingRefBased/>
  <w15:docId w15:val="{FB69B4C0-24B4-4EEF-979D-637111FA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3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638A"/>
    <w:rPr>
      <w:rFonts w:ascii="Tahoma" w:hAnsi="Tahoma" w:cs="Tahoma"/>
      <w:sz w:val="16"/>
      <w:szCs w:val="16"/>
    </w:rPr>
  </w:style>
  <w:style w:type="paragraph" w:styleId="Header">
    <w:name w:val="header"/>
    <w:basedOn w:val="Normal"/>
    <w:link w:val="HeaderChar"/>
    <w:uiPriority w:val="99"/>
    <w:unhideWhenUsed/>
    <w:rsid w:val="008A6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38A"/>
  </w:style>
  <w:style w:type="paragraph" w:styleId="Footer">
    <w:name w:val="footer"/>
    <w:basedOn w:val="Normal"/>
    <w:link w:val="FooterChar"/>
    <w:uiPriority w:val="99"/>
    <w:unhideWhenUsed/>
    <w:rsid w:val="008A6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38A"/>
  </w:style>
  <w:style w:type="character" w:styleId="PlaceholderText">
    <w:name w:val="Placeholder Text"/>
    <w:uiPriority w:val="99"/>
    <w:semiHidden/>
    <w:rsid w:val="008A638A"/>
    <w:rPr>
      <w:color w:val="808080"/>
    </w:rPr>
  </w:style>
  <w:style w:type="table" w:styleId="TableGrid">
    <w:name w:val="Table Grid"/>
    <w:basedOn w:val="TableNormal"/>
    <w:uiPriority w:val="59"/>
    <w:rsid w:val="00C2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BD1"/>
    <w:pPr>
      <w:ind w:left="720"/>
      <w:contextualSpacing/>
    </w:pPr>
  </w:style>
  <w:style w:type="character" w:styleId="Hyperlink">
    <w:name w:val="Hyperlink"/>
    <w:basedOn w:val="DefaultParagraphFont"/>
    <w:uiPriority w:val="99"/>
    <w:unhideWhenUsed/>
    <w:rsid w:val="008B2CA9"/>
    <w:rPr>
      <w:color w:val="0000FF"/>
      <w:u w:val="single"/>
    </w:rPr>
  </w:style>
  <w:style w:type="character" w:styleId="Strong">
    <w:name w:val="Strong"/>
    <w:basedOn w:val="DefaultParagraphFont"/>
    <w:uiPriority w:val="22"/>
    <w:qFormat/>
    <w:rsid w:val="008B2CA9"/>
    <w:rPr>
      <w:b/>
      <w:bCs/>
    </w:rPr>
  </w:style>
  <w:style w:type="paragraph" w:customStyle="1" w:styleId="Text">
    <w:name w:val="Text"/>
    <w:rsid w:val="008B2CA9"/>
    <w:pPr>
      <w:spacing w:after="200" w:line="280" w:lineRule="atLeast"/>
    </w:pPr>
    <w:rPr>
      <w:rFonts w:ascii="Arial" w:hAnsi="Arial" w:cs="Arial"/>
      <w:szCs w:val="24"/>
      <w:lang w:eastAsia="en-US"/>
    </w:rPr>
  </w:style>
  <w:style w:type="paragraph" w:customStyle="1" w:styleId="Default">
    <w:name w:val="Default"/>
    <w:rsid w:val="000D7E6E"/>
    <w:pPr>
      <w:autoSpaceDE w:val="0"/>
      <w:autoSpaceDN w:val="0"/>
      <w:adjustRightInd w:val="0"/>
    </w:pPr>
    <w:rPr>
      <w:rFonts w:ascii="Arial" w:hAnsi="Arial" w:cs="Arial"/>
      <w:color w:val="000000"/>
      <w:sz w:val="24"/>
      <w:szCs w:val="24"/>
      <w:lang w:val="en-US"/>
    </w:rPr>
  </w:style>
  <w:style w:type="character" w:styleId="PageNumber">
    <w:name w:val="page number"/>
    <w:basedOn w:val="DefaultParagraphFont"/>
    <w:uiPriority w:val="99"/>
    <w:semiHidden/>
    <w:unhideWhenUsed/>
    <w:rsid w:val="00A97DC8"/>
  </w:style>
  <w:style w:type="character" w:styleId="UnresolvedMention">
    <w:name w:val="Unresolved Mention"/>
    <w:basedOn w:val="DefaultParagraphFont"/>
    <w:uiPriority w:val="99"/>
    <w:semiHidden/>
    <w:unhideWhenUsed/>
    <w:rsid w:val="00A97DC8"/>
    <w:rPr>
      <w:color w:val="605E5C"/>
      <w:shd w:val="clear" w:color="auto" w:fill="E1DFDD"/>
    </w:rPr>
  </w:style>
  <w:style w:type="paragraph" w:styleId="NormalWeb">
    <w:name w:val="Normal (Web)"/>
    <w:basedOn w:val="Normal"/>
    <w:uiPriority w:val="99"/>
    <w:unhideWhenUsed/>
    <w:rsid w:val="00A97DC8"/>
    <w:pPr>
      <w:spacing w:before="100" w:beforeAutospacing="1" w:after="100" w:afterAutospacing="1" w:line="240" w:lineRule="auto"/>
    </w:pPr>
    <w:rPr>
      <w:rFonts w:ascii="Times New Roman" w:hAnsi="Times New Roman"/>
      <w:sz w:val="24"/>
      <w:szCs w:val="24"/>
      <w:lang w:eastAsia="en-GB"/>
    </w:rPr>
  </w:style>
  <w:style w:type="numbering" w:customStyle="1" w:styleId="CurrentList1">
    <w:name w:val="Current List1"/>
    <w:uiPriority w:val="99"/>
    <w:rsid w:val="002864A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6870">
      <w:bodyDiv w:val="1"/>
      <w:marLeft w:val="0"/>
      <w:marRight w:val="0"/>
      <w:marTop w:val="0"/>
      <w:marBottom w:val="0"/>
      <w:divBdr>
        <w:top w:val="none" w:sz="0" w:space="0" w:color="auto"/>
        <w:left w:val="none" w:sz="0" w:space="0" w:color="auto"/>
        <w:bottom w:val="none" w:sz="0" w:space="0" w:color="auto"/>
        <w:right w:val="none" w:sz="0" w:space="0" w:color="auto"/>
      </w:divBdr>
    </w:div>
    <w:div w:id="380640794">
      <w:bodyDiv w:val="1"/>
      <w:marLeft w:val="0"/>
      <w:marRight w:val="0"/>
      <w:marTop w:val="0"/>
      <w:marBottom w:val="0"/>
      <w:divBdr>
        <w:top w:val="none" w:sz="0" w:space="0" w:color="auto"/>
        <w:left w:val="none" w:sz="0" w:space="0" w:color="auto"/>
        <w:bottom w:val="none" w:sz="0" w:space="0" w:color="auto"/>
        <w:right w:val="none" w:sz="0" w:space="0" w:color="auto"/>
      </w:divBdr>
      <w:divsChild>
        <w:div w:id="1830098029">
          <w:marLeft w:val="0"/>
          <w:marRight w:val="0"/>
          <w:marTop w:val="0"/>
          <w:marBottom w:val="0"/>
          <w:divBdr>
            <w:top w:val="none" w:sz="0" w:space="0" w:color="auto"/>
            <w:left w:val="none" w:sz="0" w:space="0" w:color="auto"/>
            <w:bottom w:val="none" w:sz="0" w:space="0" w:color="auto"/>
            <w:right w:val="none" w:sz="0" w:space="0" w:color="auto"/>
          </w:divBdr>
          <w:divsChild>
            <w:div w:id="19551524">
              <w:marLeft w:val="0"/>
              <w:marRight w:val="0"/>
              <w:marTop w:val="0"/>
              <w:marBottom w:val="0"/>
              <w:divBdr>
                <w:top w:val="none" w:sz="0" w:space="0" w:color="auto"/>
                <w:left w:val="none" w:sz="0" w:space="0" w:color="auto"/>
                <w:bottom w:val="none" w:sz="0" w:space="0" w:color="auto"/>
                <w:right w:val="none" w:sz="0" w:space="0" w:color="auto"/>
              </w:divBdr>
              <w:divsChild>
                <w:div w:id="25445831">
                  <w:marLeft w:val="0"/>
                  <w:marRight w:val="0"/>
                  <w:marTop w:val="0"/>
                  <w:marBottom w:val="0"/>
                  <w:divBdr>
                    <w:top w:val="none" w:sz="0" w:space="0" w:color="auto"/>
                    <w:left w:val="none" w:sz="0" w:space="0" w:color="auto"/>
                    <w:bottom w:val="none" w:sz="0" w:space="0" w:color="auto"/>
                    <w:right w:val="none" w:sz="0" w:space="0" w:color="auto"/>
                  </w:divBdr>
                  <w:divsChild>
                    <w:div w:id="818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44499">
      <w:bodyDiv w:val="1"/>
      <w:marLeft w:val="0"/>
      <w:marRight w:val="0"/>
      <w:marTop w:val="0"/>
      <w:marBottom w:val="0"/>
      <w:divBdr>
        <w:top w:val="none" w:sz="0" w:space="0" w:color="auto"/>
        <w:left w:val="none" w:sz="0" w:space="0" w:color="auto"/>
        <w:bottom w:val="none" w:sz="0" w:space="0" w:color="auto"/>
        <w:right w:val="none" w:sz="0" w:space="0" w:color="auto"/>
      </w:divBdr>
    </w:div>
    <w:div w:id="741561805">
      <w:bodyDiv w:val="1"/>
      <w:marLeft w:val="0"/>
      <w:marRight w:val="0"/>
      <w:marTop w:val="0"/>
      <w:marBottom w:val="0"/>
      <w:divBdr>
        <w:top w:val="none" w:sz="0" w:space="0" w:color="auto"/>
        <w:left w:val="none" w:sz="0" w:space="0" w:color="auto"/>
        <w:bottom w:val="none" w:sz="0" w:space="0" w:color="auto"/>
        <w:right w:val="none" w:sz="0" w:space="0" w:color="auto"/>
      </w:divBdr>
      <w:divsChild>
        <w:div w:id="173761617">
          <w:marLeft w:val="0"/>
          <w:marRight w:val="0"/>
          <w:marTop w:val="0"/>
          <w:marBottom w:val="0"/>
          <w:divBdr>
            <w:top w:val="none" w:sz="0" w:space="0" w:color="auto"/>
            <w:left w:val="none" w:sz="0" w:space="0" w:color="auto"/>
            <w:bottom w:val="none" w:sz="0" w:space="0" w:color="auto"/>
            <w:right w:val="none" w:sz="0" w:space="0" w:color="auto"/>
          </w:divBdr>
          <w:divsChild>
            <w:div w:id="1671718336">
              <w:marLeft w:val="0"/>
              <w:marRight w:val="0"/>
              <w:marTop w:val="0"/>
              <w:marBottom w:val="0"/>
              <w:divBdr>
                <w:top w:val="none" w:sz="0" w:space="0" w:color="auto"/>
                <w:left w:val="none" w:sz="0" w:space="0" w:color="auto"/>
                <w:bottom w:val="none" w:sz="0" w:space="0" w:color="auto"/>
                <w:right w:val="none" w:sz="0" w:space="0" w:color="auto"/>
              </w:divBdr>
              <w:divsChild>
                <w:div w:id="1412317508">
                  <w:marLeft w:val="0"/>
                  <w:marRight w:val="0"/>
                  <w:marTop w:val="0"/>
                  <w:marBottom w:val="0"/>
                  <w:divBdr>
                    <w:top w:val="none" w:sz="0" w:space="0" w:color="auto"/>
                    <w:left w:val="none" w:sz="0" w:space="0" w:color="auto"/>
                    <w:bottom w:val="none" w:sz="0" w:space="0" w:color="auto"/>
                    <w:right w:val="none" w:sz="0" w:space="0" w:color="auto"/>
                  </w:divBdr>
                  <w:divsChild>
                    <w:div w:id="3145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9226">
      <w:bodyDiv w:val="1"/>
      <w:marLeft w:val="0"/>
      <w:marRight w:val="0"/>
      <w:marTop w:val="0"/>
      <w:marBottom w:val="0"/>
      <w:divBdr>
        <w:top w:val="none" w:sz="0" w:space="0" w:color="auto"/>
        <w:left w:val="none" w:sz="0" w:space="0" w:color="auto"/>
        <w:bottom w:val="none" w:sz="0" w:space="0" w:color="auto"/>
        <w:right w:val="none" w:sz="0" w:space="0" w:color="auto"/>
      </w:divBdr>
      <w:divsChild>
        <w:div w:id="1393381803">
          <w:marLeft w:val="0"/>
          <w:marRight w:val="0"/>
          <w:marTop w:val="0"/>
          <w:marBottom w:val="0"/>
          <w:divBdr>
            <w:top w:val="none" w:sz="0" w:space="0" w:color="auto"/>
            <w:left w:val="none" w:sz="0" w:space="0" w:color="auto"/>
            <w:bottom w:val="none" w:sz="0" w:space="0" w:color="auto"/>
            <w:right w:val="none" w:sz="0" w:space="0" w:color="auto"/>
          </w:divBdr>
          <w:divsChild>
            <w:div w:id="714744566">
              <w:marLeft w:val="0"/>
              <w:marRight w:val="0"/>
              <w:marTop w:val="0"/>
              <w:marBottom w:val="0"/>
              <w:divBdr>
                <w:top w:val="none" w:sz="0" w:space="0" w:color="auto"/>
                <w:left w:val="none" w:sz="0" w:space="0" w:color="auto"/>
                <w:bottom w:val="none" w:sz="0" w:space="0" w:color="auto"/>
                <w:right w:val="none" w:sz="0" w:space="0" w:color="auto"/>
              </w:divBdr>
              <w:divsChild>
                <w:div w:id="892810925">
                  <w:marLeft w:val="0"/>
                  <w:marRight w:val="0"/>
                  <w:marTop w:val="0"/>
                  <w:marBottom w:val="0"/>
                  <w:divBdr>
                    <w:top w:val="none" w:sz="0" w:space="0" w:color="auto"/>
                    <w:left w:val="none" w:sz="0" w:space="0" w:color="auto"/>
                    <w:bottom w:val="none" w:sz="0" w:space="0" w:color="auto"/>
                    <w:right w:val="none" w:sz="0" w:space="0" w:color="auto"/>
                  </w:divBdr>
                  <w:divsChild>
                    <w:div w:id="14557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269998">
      <w:bodyDiv w:val="1"/>
      <w:marLeft w:val="0"/>
      <w:marRight w:val="0"/>
      <w:marTop w:val="0"/>
      <w:marBottom w:val="0"/>
      <w:divBdr>
        <w:top w:val="none" w:sz="0" w:space="0" w:color="auto"/>
        <w:left w:val="none" w:sz="0" w:space="0" w:color="auto"/>
        <w:bottom w:val="none" w:sz="0" w:space="0" w:color="auto"/>
        <w:right w:val="none" w:sz="0" w:space="0" w:color="auto"/>
      </w:divBdr>
      <w:divsChild>
        <w:div w:id="865751721">
          <w:marLeft w:val="0"/>
          <w:marRight w:val="0"/>
          <w:marTop w:val="0"/>
          <w:marBottom w:val="0"/>
          <w:divBdr>
            <w:top w:val="none" w:sz="0" w:space="0" w:color="auto"/>
            <w:left w:val="none" w:sz="0" w:space="0" w:color="auto"/>
            <w:bottom w:val="none" w:sz="0" w:space="0" w:color="auto"/>
            <w:right w:val="none" w:sz="0" w:space="0" w:color="auto"/>
          </w:divBdr>
          <w:divsChild>
            <w:div w:id="1779135707">
              <w:marLeft w:val="0"/>
              <w:marRight w:val="0"/>
              <w:marTop w:val="0"/>
              <w:marBottom w:val="0"/>
              <w:divBdr>
                <w:top w:val="none" w:sz="0" w:space="0" w:color="auto"/>
                <w:left w:val="none" w:sz="0" w:space="0" w:color="auto"/>
                <w:bottom w:val="none" w:sz="0" w:space="0" w:color="auto"/>
                <w:right w:val="none" w:sz="0" w:space="0" w:color="auto"/>
              </w:divBdr>
              <w:divsChild>
                <w:div w:id="168906273">
                  <w:marLeft w:val="0"/>
                  <w:marRight w:val="0"/>
                  <w:marTop w:val="0"/>
                  <w:marBottom w:val="0"/>
                  <w:divBdr>
                    <w:top w:val="none" w:sz="0" w:space="0" w:color="auto"/>
                    <w:left w:val="none" w:sz="0" w:space="0" w:color="auto"/>
                    <w:bottom w:val="none" w:sz="0" w:space="0" w:color="auto"/>
                    <w:right w:val="none" w:sz="0" w:space="0" w:color="auto"/>
                  </w:divBdr>
                  <w:divsChild>
                    <w:div w:id="18607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47426">
      <w:bodyDiv w:val="1"/>
      <w:marLeft w:val="0"/>
      <w:marRight w:val="0"/>
      <w:marTop w:val="0"/>
      <w:marBottom w:val="0"/>
      <w:divBdr>
        <w:top w:val="none" w:sz="0" w:space="0" w:color="auto"/>
        <w:left w:val="none" w:sz="0" w:space="0" w:color="auto"/>
        <w:bottom w:val="none" w:sz="0" w:space="0" w:color="auto"/>
        <w:right w:val="none" w:sz="0" w:space="0" w:color="auto"/>
      </w:divBdr>
    </w:div>
    <w:div w:id="1028606140">
      <w:bodyDiv w:val="1"/>
      <w:marLeft w:val="0"/>
      <w:marRight w:val="0"/>
      <w:marTop w:val="0"/>
      <w:marBottom w:val="0"/>
      <w:divBdr>
        <w:top w:val="none" w:sz="0" w:space="0" w:color="auto"/>
        <w:left w:val="none" w:sz="0" w:space="0" w:color="auto"/>
        <w:bottom w:val="none" w:sz="0" w:space="0" w:color="auto"/>
        <w:right w:val="none" w:sz="0" w:space="0" w:color="auto"/>
      </w:divBdr>
    </w:div>
    <w:div w:id="1179586635">
      <w:bodyDiv w:val="1"/>
      <w:marLeft w:val="0"/>
      <w:marRight w:val="0"/>
      <w:marTop w:val="0"/>
      <w:marBottom w:val="0"/>
      <w:divBdr>
        <w:top w:val="none" w:sz="0" w:space="0" w:color="auto"/>
        <w:left w:val="none" w:sz="0" w:space="0" w:color="auto"/>
        <w:bottom w:val="none" w:sz="0" w:space="0" w:color="auto"/>
        <w:right w:val="none" w:sz="0" w:space="0" w:color="auto"/>
      </w:divBdr>
      <w:divsChild>
        <w:div w:id="318340176">
          <w:marLeft w:val="0"/>
          <w:marRight w:val="0"/>
          <w:marTop w:val="0"/>
          <w:marBottom w:val="0"/>
          <w:divBdr>
            <w:top w:val="none" w:sz="0" w:space="0" w:color="auto"/>
            <w:left w:val="none" w:sz="0" w:space="0" w:color="auto"/>
            <w:bottom w:val="none" w:sz="0" w:space="0" w:color="auto"/>
            <w:right w:val="none" w:sz="0" w:space="0" w:color="auto"/>
          </w:divBdr>
          <w:divsChild>
            <w:div w:id="206184120">
              <w:marLeft w:val="0"/>
              <w:marRight w:val="0"/>
              <w:marTop w:val="0"/>
              <w:marBottom w:val="0"/>
              <w:divBdr>
                <w:top w:val="none" w:sz="0" w:space="0" w:color="auto"/>
                <w:left w:val="none" w:sz="0" w:space="0" w:color="auto"/>
                <w:bottom w:val="none" w:sz="0" w:space="0" w:color="auto"/>
                <w:right w:val="none" w:sz="0" w:space="0" w:color="auto"/>
              </w:divBdr>
              <w:divsChild>
                <w:div w:id="1792287333">
                  <w:marLeft w:val="0"/>
                  <w:marRight w:val="0"/>
                  <w:marTop w:val="0"/>
                  <w:marBottom w:val="0"/>
                  <w:divBdr>
                    <w:top w:val="none" w:sz="0" w:space="0" w:color="auto"/>
                    <w:left w:val="none" w:sz="0" w:space="0" w:color="auto"/>
                    <w:bottom w:val="none" w:sz="0" w:space="0" w:color="auto"/>
                    <w:right w:val="none" w:sz="0" w:space="0" w:color="auto"/>
                  </w:divBdr>
                  <w:divsChild>
                    <w:div w:id="12237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26574">
      <w:bodyDiv w:val="1"/>
      <w:marLeft w:val="0"/>
      <w:marRight w:val="0"/>
      <w:marTop w:val="0"/>
      <w:marBottom w:val="0"/>
      <w:divBdr>
        <w:top w:val="none" w:sz="0" w:space="0" w:color="auto"/>
        <w:left w:val="none" w:sz="0" w:space="0" w:color="auto"/>
        <w:bottom w:val="none" w:sz="0" w:space="0" w:color="auto"/>
        <w:right w:val="none" w:sz="0" w:space="0" w:color="auto"/>
      </w:divBdr>
      <w:divsChild>
        <w:div w:id="965046432">
          <w:marLeft w:val="0"/>
          <w:marRight w:val="0"/>
          <w:marTop w:val="0"/>
          <w:marBottom w:val="0"/>
          <w:divBdr>
            <w:top w:val="none" w:sz="0" w:space="0" w:color="auto"/>
            <w:left w:val="none" w:sz="0" w:space="0" w:color="auto"/>
            <w:bottom w:val="none" w:sz="0" w:space="0" w:color="auto"/>
            <w:right w:val="none" w:sz="0" w:space="0" w:color="auto"/>
          </w:divBdr>
          <w:divsChild>
            <w:div w:id="1441416625">
              <w:marLeft w:val="0"/>
              <w:marRight w:val="0"/>
              <w:marTop w:val="0"/>
              <w:marBottom w:val="0"/>
              <w:divBdr>
                <w:top w:val="none" w:sz="0" w:space="0" w:color="auto"/>
                <w:left w:val="none" w:sz="0" w:space="0" w:color="auto"/>
                <w:bottom w:val="none" w:sz="0" w:space="0" w:color="auto"/>
                <w:right w:val="none" w:sz="0" w:space="0" w:color="auto"/>
              </w:divBdr>
              <w:divsChild>
                <w:div w:id="167185608">
                  <w:marLeft w:val="0"/>
                  <w:marRight w:val="0"/>
                  <w:marTop w:val="0"/>
                  <w:marBottom w:val="0"/>
                  <w:divBdr>
                    <w:top w:val="none" w:sz="0" w:space="0" w:color="auto"/>
                    <w:left w:val="none" w:sz="0" w:space="0" w:color="auto"/>
                    <w:bottom w:val="none" w:sz="0" w:space="0" w:color="auto"/>
                    <w:right w:val="none" w:sz="0" w:space="0" w:color="auto"/>
                  </w:divBdr>
                  <w:divsChild>
                    <w:div w:id="16144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7762">
      <w:bodyDiv w:val="1"/>
      <w:marLeft w:val="0"/>
      <w:marRight w:val="0"/>
      <w:marTop w:val="0"/>
      <w:marBottom w:val="0"/>
      <w:divBdr>
        <w:top w:val="none" w:sz="0" w:space="0" w:color="auto"/>
        <w:left w:val="none" w:sz="0" w:space="0" w:color="auto"/>
        <w:bottom w:val="none" w:sz="0" w:space="0" w:color="auto"/>
        <w:right w:val="none" w:sz="0" w:space="0" w:color="auto"/>
      </w:divBdr>
      <w:divsChild>
        <w:div w:id="1996908110">
          <w:marLeft w:val="0"/>
          <w:marRight w:val="0"/>
          <w:marTop w:val="0"/>
          <w:marBottom w:val="0"/>
          <w:divBdr>
            <w:top w:val="none" w:sz="0" w:space="0" w:color="auto"/>
            <w:left w:val="none" w:sz="0" w:space="0" w:color="auto"/>
            <w:bottom w:val="none" w:sz="0" w:space="0" w:color="auto"/>
            <w:right w:val="none" w:sz="0" w:space="0" w:color="auto"/>
          </w:divBdr>
          <w:divsChild>
            <w:div w:id="1544975985">
              <w:marLeft w:val="0"/>
              <w:marRight w:val="0"/>
              <w:marTop w:val="0"/>
              <w:marBottom w:val="0"/>
              <w:divBdr>
                <w:top w:val="none" w:sz="0" w:space="0" w:color="auto"/>
                <w:left w:val="none" w:sz="0" w:space="0" w:color="auto"/>
                <w:bottom w:val="none" w:sz="0" w:space="0" w:color="auto"/>
                <w:right w:val="none" w:sz="0" w:space="0" w:color="auto"/>
              </w:divBdr>
              <w:divsChild>
                <w:div w:id="195118881">
                  <w:marLeft w:val="0"/>
                  <w:marRight w:val="0"/>
                  <w:marTop w:val="0"/>
                  <w:marBottom w:val="0"/>
                  <w:divBdr>
                    <w:top w:val="none" w:sz="0" w:space="0" w:color="auto"/>
                    <w:left w:val="none" w:sz="0" w:space="0" w:color="auto"/>
                    <w:bottom w:val="none" w:sz="0" w:space="0" w:color="auto"/>
                    <w:right w:val="none" w:sz="0" w:space="0" w:color="auto"/>
                  </w:divBdr>
                  <w:divsChild>
                    <w:div w:id="5502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27977">
      <w:bodyDiv w:val="1"/>
      <w:marLeft w:val="0"/>
      <w:marRight w:val="0"/>
      <w:marTop w:val="0"/>
      <w:marBottom w:val="0"/>
      <w:divBdr>
        <w:top w:val="none" w:sz="0" w:space="0" w:color="auto"/>
        <w:left w:val="none" w:sz="0" w:space="0" w:color="auto"/>
        <w:bottom w:val="none" w:sz="0" w:space="0" w:color="auto"/>
        <w:right w:val="none" w:sz="0" w:space="0" w:color="auto"/>
      </w:divBdr>
      <w:divsChild>
        <w:div w:id="1472209368">
          <w:marLeft w:val="0"/>
          <w:marRight w:val="0"/>
          <w:marTop w:val="0"/>
          <w:marBottom w:val="0"/>
          <w:divBdr>
            <w:top w:val="none" w:sz="0" w:space="0" w:color="auto"/>
            <w:left w:val="none" w:sz="0" w:space="0" w:color="auto"/>
            <w:bottom w:val="none" w:sz="0" w:space="0" w:color="auto"/>
            <w:right w:val="none" w:sz="0" w:space="0" w:color="auto"/>
          </w:divBdr>
          <w:divsChild>
            <w:div w:id="276716593">
              <w:marLeft w:val="0"/>
              <w:marRight w:val="0"/>
              <w:marTop w:val="0"/>
              <w:marBottom w:val="0"/>
              <w:divBdr>
                <w:top w:val="none" w:sz="0" w:space="0" w:color="auto"/>
                <w:left w:val="none" w:sz="0" w:space="0" w:color="auto"/>
                <w:bottom w:val="none" w:sz="0" w:space="0" w:color="auto"/>
                <w:right w:val="none" w:sz="0" w:space="0" w:color="auto"/>
              </w:divBdr>
              <w:divsChild>
                <w:div w:id="1828201625">
                  <w:marLeft w:val="0"/>
                  <w:marRight w:val="0"/>
                  <w:marTop w:val="0"/>
                  <w:marBottom w:val="0"/>
                  <w:divBdr>
                    <w:top w:val="none" w:sz="0" w:space="0" w:color="auto"/>
                    <w:left w:val="none" w:sz="0" w:space="0" w:color="auto"/>
                    <w:bottom w:val="none" w:sz="0" w:space="0" w:color="auto"/>
                    <w:right w:val="none" w:sz="0" w:space="0" w:color="auto"/>
                  </w:divBdr>
                  <w:divsChild>
                    <w:div w:id="772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93266">
      <w:bodyDiv w:val="1"/>
      <w:marLeft w:val="0"/>
      <w:marRight w:val="0"/>
      <w:marTop w:val="0"/>
      <w:marBottom w:val="0"/>
      <w:divBdr>
        <w:top w:val="none" w:sz="0" w:space="0" w:color="auto"/>
        <w:left w:val="none" w:sz="0" w:space="0" w:color="auto"/>
        <w:bottom w:val="none" w:sz="0" w:space="0" w:color="auto"/>
        <w:right w:val="none" w:sz="0" w:space="0" w:color="auto"/>
      </w:divBdr>
      <w:divsChild>
        <w:div w:id="223640698">
          <w:marLeft w:val="0"/>
          <w:marRight w:val="0"/>
          <w:marTop w:val="0"/>
          <w:marBottom w:val="0"/>
          <w:divBdr>
            <w:top w:val="none" w:sz="0" w:space="0" w:color="auto"/>
            <w:left w:val="none" w:sz="0" w:space="0" w:color="auto"/>
            <w:bottom w:val="none" w:sz="0" w:space="0" w:color="auto"/>
            <w:right w:val="none" w:sz="0" w:space="0" w:color="auto"/>
          </w:divBdr>
          <w:divsChild>
            <w:div w:id="2116946244">
              <w:marLeft w:val="0"/>
              <w:marRight w:val="0"/>
              <w:marTop w:val="0"/>
              <w:marBottom w:val="0"/>
              <w:divBdr>
                <w:top w:val="none" w:sz="0" w:space="0" w:color="auto"/>
                <w:left w:val="none" w:sz="0" w:space="0" w:color="auto"/>
                <w:bottom w:val="none" w:sz="0" w:space="0" w:color="auto"/>
                <w:right w:val="none" w:sz="0" w:space="0" w:color="auto"/>
              </w:divBdr>
              <w:divsChild>
                <w:div w:id="2070423031">
                  <w:marLeft w:val="0"/>
                  <w:marRight w:val="0"/>
                  <w:marTop w:val="0"/>
                  <w:marBottom w:val="0"/>
                  <w:divBdr>
                    <w:top w:val="none" w:sz="0" w:space="0" w:color="auto"/>
                    <w:left w:val="none" w:sz="0" w:space="0" w:color="auto"/>
                    <w:bottom w:val="none" w:sz="0" w:space="0" w:color="auto"/>
                    <w:right w:val="none" w:sz="0" w:space="0" w:color="auto"/>
                  </w:divBdr>
                  <w:divsChild>
                    <w:div w:id="17214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88289">
      <w:bodyDiv w:val="1"/>
      <w:marLeft w:val="0"/>
      <w:marRight w:val="0"/>
      <w:marTop w:val="0"/>
      <w:marBottom w:val="0"/>
      <w:divBdr>
        <w:top w:val="none" w:sz="0" w:space="0" w:color="auto"/>
        <w:left w:val="none" w:sz="0" w:space="0" w:color="auto"/>
        <w:bottom w:val="none" w:sz="0" w:space="0" w:color="auto"/>
        <w:right w:val="none" w:sz="0" w:space="0" w:color="auto"/>
      </w:divBdr>
      <w:divsChild>
        <w:div w:id="208020791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sChild>
                <w:div w:id="364646844">
                  <w:marLeft w:val="0"/>
                  <w:marRight w:val="0"/>
                  <w:marTop w:val="0"/>
                  <w:marBottom w:val="0"/>
                  <w:divBdr>
                    <w:top w:val="none" w:sz="0" w:space="0" w:color="auto"/>
                    <w:left w:val="none" w:sz="0" w:space="0" w:color="auto"/>
                    <w:bottom w:val="none" w:sz="0" w:space="0" w:color="auto"/>
                    <w:right w:val="none" w:sz="0" w:space="0" w:color="auto"/>
                  </w:divBdr>
                  <w:divsChild>
                    <w:div w:id="10840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13002">
      <w:bodyDiv w:val="1"/>
      <w:marLeft w:val="0"/>
      <w:marRight w:val="0"/>
      <w:marTop w:val="0"/>
      <w:marBottom w:val="0"/>
      <w:divBdr>
        <w:top w:val="none" w:sz="0" w:space="0" w:color="auto"/>
        <w:left w:val="none" w:sz="0" w:space="0" w:color="auto"/>
        <w:bottom w:val="none" w:sz="0" w:space="0" w:color="auto"/>
        <w:right w:val="none" w:sz="0" w:space="0" w:color="auto"/>
      </w:divBdr>
      <w:divsChild>
        <w:div w:id="114566386">
          <w:marLeft w:val="0"/>
          <w:marRight w:val="0"/>
          <w:marTop w:val="0"/>
          <w:marBottom w:val="0"/>
          <w:divBdr>
            <w:top w:val="none" w:sz="0" w:space="0" w:color="auto"/>
            <w:left w:val="none" w:sz="0" w:space="0" w:color="auto"/>
            <w:bottom w:val="none" w:sz="0" w:space="0" w:color="auto"/>
            <w:right w:val="none" w:sz="0" w:space="0" w:color="auto"/>
          </w:divBdr>
          <w:divsChild>
            <w:div w:id="497503214">
              <w:marLeft w:val="0"/>
              <w:marRight w:val="0"/>
              <w:marTop w:val="0"/>
              <w:marBottom w:val="0"/>
              <w:divBdr>
                <w:top w:val="none" w:sz="0" w:space="0" w:color="auto"/>
                <w:left w:val="none" w:sz="0" w:space="0" w:color="auto"/>
                <w:bottom w:val="none" w:sz="0" w:space="0" w:color="auto"/>
                <w:right w:val="none" w:sz="0" w:space="0" w:color="auto"/>
              </w:divBdr>
              <w:divsChild>
                <w:div w:id="1394085543">
                  <w:marLeft w:val="0"/>
                  <w:marRight w:val="0"/>
                  <w:marTop w:val="0"/>
                  <w:marBottom w:val="0"/>
                  <w:divBdr>
                    <w:top w:val="none" w:sz="0" w:space="0" w:color="auto"/>
                    <w:left w:val="none" w:sz="0" w:space="0" w:color="auto"/>
                    <w:bottom w:val="none" w:sz="0" w:space="0" w:color="auto"/>
                    <w:right w:val="none" w:sz="0" w:space="0" w:color="auto"/>
                  </w:divBdr>
                  <w:divsChild>
                    <w:div w:id="6291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repository.uwa.edu.au/en/persons/adriano-polp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ndbooks.uwa.edu.au/unitdetails?code=math40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46BF-E325-4848-BC75-E9AB3C09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Melbourne</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A B L Wienk</dc:creator>
  <cp:keywords/>
  <cp:lastModifiedBy>Jane Standish</cp:lastModifiedBy>
  <cp:revision>6</cp:revision>
  <dcterms:created xsi:type="dcterms:W3CDTF">2025-01-09T01:01:00Z</dcterms:created>
  <dcterms:modified xsi:type="dcterms:W3CDTF">2025-05-02T06:00:00Z</dcterms:modified>
</cp:coreProperties>
</file>